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D3" w:rsidRPr="006C03D3" w:rsidRDefault="006C03D3" w:rsidP="006C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Основи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наказателното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законотворчество</w:t>
      </w:r>
      <w:proofErr w:type="spellEnd"/>
    </w:p>
    <w:p w:rsidR="006C03D3" w:rsidRPr="006C03D3" w:rsidRDefault="006C03D3" w:rsidP="006C0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Социална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обусловеност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наказателния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закон</w:t>
      </w:r>
      <w:proofErr w:type="spellEnd"/>
    </w:p>
    <w:p w:rsidR="006C03D3" w:rsidRPr="006C03D3" w:rsidRDefault="006C03D3" w:rsidP="006C0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Поведение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Престъпление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Способ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форма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)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извършване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престъплението</w:t>
      </w:r>
      <w:proofErr w:type="spellEnd"/>
    </w:p>
    <w:p w:rsidR="006C03D3" w:rsidRPr="006C03D3" w:rsidRDefault="006C03D3" w:rsidP="006C0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Обществена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опасност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деянието</w:t>
      </w:r>
      <w:proofErr w:type="spellEnd"/>
    </w:p>
    <w:p w:rsidR="006C03D3" w:rsidRPr="006C03D3" w:rsidRDefault="006C03D3" w:rsidP="006C0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Криминализация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деянието</w:t>
      </w:r>
      <w:proofErr w:type="spellEnd"/>
    </w:p>
    <w:p w:rsidR="006C03D3" w:rsidRPr="006C03D3" w:rsidRDefault="006C03D3" w:rsidP="006C0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Състав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престъплението</w:t>
      </w:r>
      <w:proofErr w:type="spellEnd"/>
    </w:p>
    <w:p w:rsidR="006C03D3" w:rsidRPr="006C03D3" w:rsidRDefault="006C03D3" w:rsidP="006C0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Наказание</w:t>
      </w:r>
      <w:proofErr w:type="spellEnd"/>
    </w:p>
    <w:p w:rsidR="006C03D3" w:rsidRPr="006C03D3" w:rsidRDefault="006C03D3" w:rsidP="006C0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Диференциация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наказателната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отговорност</w:t>
      </w:r>
      <w:proofErr w:type="spellEnd"/>
    </w:p>
    <w:p w:rsidR="006C03D3" w:rsidRPr="006C03D3" w:rsidRDefault="006C03D3" w:rsidP="006C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Теоретични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въпроси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наказателното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право</w:t>
      </w:r>
      <w:proofErr w:type="spellEnd"/>
    </w:p>
    <w:p w:rsidR="006C03D3" w:rsidRPr="006C03D3" w:rsidRDefault="006C03D3" w:rsidP="006C03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Съучастие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престъпление</w:t>
      </w:r>
      <w:proofErr w:type="spellEnd"/>
    </w:p>
    <w:p w:rsidR="006C03D3" w:rsidRPr="006C03D3" w:rsidRDefault="006C03D3" w:rsidP="006C03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Правният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институт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съучастие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структура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функции</w:t>
      </w:r>
      <w:proofErr w:type="spellEnd"/>
    </w:p>
    <w:p w:rsidR="006C03D3" w:rsidRPr="006C03D3" w:rsidRDefault="006C03D3" w:rsidP="006C03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Особени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форми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задружна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дейност</w:t>
      </w:r>
      <w:proofErr w:type="spellEnd"/>
    </w:p>
    <w:p w:rsidR="006C03D3" w:rsidRPr="006C03D3" w:rsidRDefault="006C03D3" w:rsidP="006C03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Научно-техническият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прогрес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наказателният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закон</w:t>
      </w:r>
      <w:proofErr w:type="spellEnd"/>
    </w:p>
    <w:p w:rsidR="006C03D3" w:rsidRPr="006C03D3" w:rsidRDefault="006C03D3" w:rsidP="006C03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Престъпността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прехода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наказателния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закон</w:t>
      </w:r>
      <w:proofErr w:type="spellEnd"/>
    </w:p>
    <w:p w:rsidR="006C03D3" w:rsidRPr="006C03D3" w:rsidRDefault="006C03D3" w:rsidP="006C03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Емпирични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социологически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изследвания</w:t>
      </w:r>
      <w:proofErr w:type="spellEnd"/>
    </w:p>
    <w:p w:rsidR="006C03D3" w:rsidRPr="006C03D3" w:rsidRDefault="006C03D3" w:rsidP="006C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Въпроси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наказателното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право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съдебната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практика</w:t>
      </w:r>
      <w:proofErr w:type="spellEnd"/>
    </w:p>
    <w:p w:rsidR="006C03D3" w:rsidRPr="006C03D3" w:rsidRDefault="006C03D3" w:rsidP="006C03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Квалификация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престъпления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извършени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съучастие</w:t>
      </w:r>
      <w:proofErr w:type="spellEnd"/>
    </w:p>
    <w:p w:rsidR="006C03D3" w:rsidRPr="006C03D3" w:rsidRDefault="006C03D3" w:rsidP="006C03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Квалификация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престъпления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извършени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две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повече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лица</w:t>
      </w:r>
      <w:proofErr w:type="spellEnd"/>
    </w:p>
    <w:p w:rsidR="006C03D3" w:rsidRPr="006C03D3" w:rsidRDefault="006C03D3" w:rsidP="006C03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Продължаващо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престъпление</w:t>
      </w:r>
      <w:proofErr w:type="spellEnd"/>
    </w:p>
    <w:p w:rsidR="006C03D3" w:rsidRPr="006C03D3" w:rsidRDefault="006C03D3" w:rsidP="006C03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Субективна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страна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убийството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телесните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повреди</w:t>
      </w:r>
      <w:proofErr w:type="spellEnd"/>
    </w:p>
    <w:p w:rsidR="006C03D3" w:rsidRPr="006C03D3" w:rsidRDefault="006C03D3" w:rsidP="006C03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Длъжностно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присвояване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улесняването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което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извършено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друго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престъпление</w:t>
      </w:r>
      <w:proofErr w:type="spellEnd"/>
    </w:p>
    <w:p w:rsidR="006C03D3" w:rsidRPr="006C03D3" w:rsidRDefault="006C03D3" w:rsidP="006C03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Допустителство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престъпление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бездействие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)</w:t>
      </w:r>
    </w:p>
    <w:p w:rsidR="006C03D3" w:rsidRPr="006C03D3" w:rsidRDefault="006C03D3" w:rsidP="006C03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Подкуп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който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даден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получен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извърши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друго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престъпление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във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връзка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със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службата</w:t>
      </w:r>
      <w:proofErr w:type="spellEnd"/>
    </w:p>
    <w:p w:rsidR="006C03D3" w:rsidRPr="006C03D3" w:rsidRDefault="006C03D3" w:rsidP="006C03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Средство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предмет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престъплението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дарът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покупка</w:t>
      </w:r>
      <w:proofErr w:type="spellEnd"/>
    </w:p>
    <w:p w:rsidR="006C03D3" w:rsidRPr="006C03D3" w:rsidRDefault="006C03D3" w:rsidP="006C03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Задържането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под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стража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съдебният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контрол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върху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него</w:t>
      </w:r>
      <w:proofErr w:type="spellEnd"/>
    </w:p>
    <w:p w:rsidR="006C03D3" w:rsidRPr="006C03D3" w:rsidRDefault="006C03D3" w:rsidP="006C03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престъпленията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транспорта</w:t>
      </w:r>
      <w:proofErr w:type="spellEnd"/>
    </w:p>
    <w:p w:rsidR="006C03D3" w:rsidRPr="006C03D3" w:rsidRDefault="006C03D3" w:rsidP="006C03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Обратно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действие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наказателния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закон</w:t>
      </w:r>
      <w:proofErr w:type="spellEnd"/>
    </w:p>
    <w:p w:rsidR="006C03D3" w:rsidRPr="006C03D3" w:rsidRDefault="006C03D3" w:rsidP="006C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Въпроси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наказателното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право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практиката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конституционния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съд</w:t>
      </w:r>
      <w:proofErr w:type="spellEnd"/>
    </w:p>
    <w:p w:rsidR="006C03D3" w:rsidRPr="006C03D3" w:rsidRDefault="006C03D3" w:rsidP="006C03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Искания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главния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прокурор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Н.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Филчев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Конституционния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съд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1999 - 2006</w:t>
      </w:r>
    </w:p>
    <w:p w:rsidR="006C03D3" w:rsidRPr="006C03D3" w:rsidRDefault="006C03D3" w:rsidP="006C03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Промени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във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формата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държавно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устройство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държавно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управление</w:t>
      </w:r>
      <w:proofErr w:type="spellEnd"/>
    </w:p>
    <w:p w:rsidR="006C03D3" w:rsidRPr="006C03D3" w:rsidRDefault="006C03D3" w:rsidP="006C03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Предложения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Министерския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съвет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Висшия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съдебен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съвет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Президента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Република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</w:p>
    <w:p w:rsidR="006C03D3" w:rsidRPr="006C03D3" w:rsidRDefault="006C03D3" w:rsidP="006C03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Обратно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действие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тълкувателните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решения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Конституционния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съд</w:t>
      </w:r>
      <w:proofErr w:type="spellEnd"/>
    </w:p>
    <w:p w:rsidR="006C03D3" w:rsidRPr="006C03D3" w:rsidRDefault="006C03D3" w:rsidP="006C03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Имунитет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кандидатите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народни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представители</w:t>
      </w:r>
      <w:proofErr w:type="spellEnd"/>
    </w:p>
    <w:p w:rsidR="006C03D3" w:rsidRPr="006C03D3" w:rsidRDefault="006C03D3" w:rsidP="006C03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Отнемане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имущество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презумпцията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невинност</w:t>
      </w:r>
      <w:proofErr w:type="spellEnd"/>
    </w:p>
    <w:p w:rsidR="006C03D3" w:rsidRPr="006C03D3" w:rsidRDefault="006C03D3" w:rsidP="006C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Тълкувателни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принципни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решения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върховния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касационен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съд</w:t>
      </w:r>
      <w:proofErr w:type="spellEnd"/>
      <w:r w:rsidRPr="006C03D3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1991 - 1997</w:t>
      </w:r>
    </w:p>
    <w:p w:rsidR="006C03D3" w:rsidRPr="006C03D3" w:rsidRDefault="006C03D3" w:rsidP="006C0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Съдия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докладчик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Н.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Филчев</w:t>
      </w:r>
      <w:proofErr w:type="spellEnd"/>
    </w:p>
    <w:p w:rsidR="006C03D3" w:rsidRPr="006C03D3" w:rsidRDefault="006C03D3" w:rsidP="006C0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Тълкувателни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решения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Пленума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Общото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събрание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наказателната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колегия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Върховния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касационен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съд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Предпоставки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издаване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тълкувателни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решения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Противоречие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НПК с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международни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договори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. Habeas corpus</w:t>
      </w:r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Протестиране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разпореждането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съдията-докладчик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връщане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делото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допълнително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разследване</w:t>
      </w:r>
      <w:proofErr w:type="spellEnd"/>
    </w:p>
    <w:p w:rsidR="006C03D3" w:rsidRPr="006C03D3" w:rsidRDefault="006C03D3" w:rsidP="006C0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Принципни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решения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състави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Върховния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съд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, I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наказателно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отделение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Наказателния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кодекс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Причинна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връзка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теорията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conditio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sine qua non</w:t>
      </w:r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Вина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Неуспяло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престъпление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Умисъл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Убийство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хулигански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подбуди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Неопределен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алтернативен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)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пряк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умисъл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Неуспяло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престъпление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Алтернативен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пряк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умисъл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Опит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абсолютно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негодно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средство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Убийство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хулигански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подбуди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Небрежност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случайно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деяние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Неизбежна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обрана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нападението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Превишаване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пределите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неизбежна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отбрана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поради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уплаха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смущение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Задържане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престъпник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Доброволен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отказ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довършване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престъплението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Неуспяло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престъпление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Последователното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съизвършителство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субективна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страна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Отговорност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съизвършителите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Увеличаване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общото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наказание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съвкупност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престъпления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Опасен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рецидив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Реабилитация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Намалена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вменяемост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Справедливост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цели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наказанието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Обща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превенция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Цели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наказанието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Условно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осъждане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Отнемане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средството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престъплението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Наказване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непълнолетните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Изменение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обвинението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закон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по-тежко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наказуемо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престъпление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Амнистия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продължавано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престъпление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Реабилитация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Длъжностно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лице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Особено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тежък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случай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Маловажен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случай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Убийство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повече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едно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лице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Убийство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користна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цел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грабеж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придружен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убийство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Убийство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хулигански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подбуди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Състояние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силно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раздразнение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Другото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противозаконно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действие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убийство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, в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състояние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силно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раздразнение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Убийство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, в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състояние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силно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раздразнение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Смърт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непредпазливост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вследствие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умишлена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телесна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повреда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Умишлено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убийство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умишлена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телесна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повреда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вследствие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която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настъпила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смърт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непредпазливост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Кражба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изпълнително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деяние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Кражба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извършена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чрез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техническо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средство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Грабеж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изнудване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Грабеж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субективна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страна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Причинна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връзка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привходящи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фактори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Грабеж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придружен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телесна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повреда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която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последвала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смърт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Изменение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обвинението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Обсебване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изпълнително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деяние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Измама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обективна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страна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Документна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измама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Документът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средство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заблуждаване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Квалифицирана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контрабанда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наркотични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вещества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Излизане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през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границата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без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надлежно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разрешение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приготовление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Пасивен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подкуп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действието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служба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Задължително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обсъждане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противоречията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доказателствените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материали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Самоуправство</w:t>
      </w:r>
      <w:proofErr w:type="spellEnd"/>
    </w:p>
    <w:p w:rsidR="006C03D3" w:rsidRPr="006C03D3" w:rsidRDefault="006C03D3" w:rsidP="006C0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Принципни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решения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състави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Върховния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съд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, I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наказателно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отделение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Наказателно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процесуалния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кодекс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Вземане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решения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вътрешно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убеждение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Реабилитация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Липса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мотиви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Гражданският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иск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наказателния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процес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Задължителна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защита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когато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интересите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обвиняемите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противоречиви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Нов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случай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задължителна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защита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когато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обвиняемият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е в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състояние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заплати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адвокатско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възнаграждение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6,т. 3, б. "с"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Европейската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конвенция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защита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правата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човека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основните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свободи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)</w:t>
      </w:r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Встъпване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защитника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наказателното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производство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Доказване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косвени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доказателства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изводът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трябва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единственият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възможен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Задържане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под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стража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основания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Съдебен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контрол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върху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задържането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Предявяване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разследването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наказателното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производство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съдията-докладчик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Присъствие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подсъдимия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съдебното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заведение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щателно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издирване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Изменение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обвинението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Съдържание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присъдата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Необсъждането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противоречията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доказателствата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съществено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процесуално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нарушение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което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води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липса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мотиви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необоснованост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присъдата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, в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крайна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сметка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ограничаване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правото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защита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обвиняемия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Забрана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утежняване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положението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подсъдимия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без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съответен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протест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reformatio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in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pejus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жалба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гражданския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ищец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Нарушаването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подсъдността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съществено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нарушение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процесуалните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правила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Неизвършването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предварително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разследване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противоречието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диспозитив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мотиви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съществени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нарушения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процесуалните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правила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Изменението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обвинението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съставяне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обвинителния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акт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съществено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нарушение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процесуалните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правила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Непълнота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мотивите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съществено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нарушение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процесуалните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правила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Необсъждането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мотивите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доказателствени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материали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съществено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нарушение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процесуалните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правила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Права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защитника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Разпитването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свидетел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лице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което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участвало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процеса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друго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качество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, е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съществено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нарушение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процесуалните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правила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Необсъждането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мотивите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доказателствения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материал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съществено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нарушение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процесуалните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правила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Служебно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задължение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разкриване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обективната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истина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Противоречието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диспозитив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мотиви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относно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наказанието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съществено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нарушение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процесуалните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правила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Нарушаването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неизменността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състава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съществено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нарушение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процесуалните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правила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Постановяването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присъдата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незаконен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състав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съществено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нарушение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процесуалните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правила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Неподписването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протокола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съдебното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заседание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съществено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нарушение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процесуалните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правила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Отмяна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присъдата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признаване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подсъдимия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невинен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явна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необоснованост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присъдата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когато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деянието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съставлява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престъпление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Утежняване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положението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подсъдимия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повторното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разглеждане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делото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ако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има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съответен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протест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прокурора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Отмяна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оправдателна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присъда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жалба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гражданския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ищец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ако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има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съответен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протест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прокурора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Основания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възобновяване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промяната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обществената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обстановка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новооткрито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доказателство</w:t>
      </w:r>
      <w:proofErr w:type="spellEnd"/>
    </w:p>
    <w:p w:rsidR="006C03D3" w:rsidRPr="006C03D3" w:rsidRDefault="006C03D3" w:rsidP="006C03D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Реабилитация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обжалване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t>определението</w:t>
      </w:r>
      <w:proofErr w:type="spellEnd"/>
    </w:p>
    <w:p w:rsidR="00747A48" w:rsidRDefault="006C03D3" w:rsidP="006C03D3"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Литература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немски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език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Criminal Law and Judicial Practice (Summary</w:t>
      </w:r>
      <w:proofErr w:type="gramStart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)</w:t>
      </w:r>
      <w:proofErr w:type="gram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научните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публикации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 </w:t>
      </w:r>
      <w:proofErr w:type="spellStart"/>
      <w:r w:rsidRPr="006C03D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C03D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"https://www.book.store.bg/c/p-pc/id-11107/knigi-ot-nikola-filchev.html" </w:instrText>
      </w:r>
      <w:r w:rsidRPr="006C03D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03D3">
        <w:rPr>
          <w:rFonts w:ascii="Segoe UI" w:eastAsia="Times New Roman" w:hAnsi="Segoe UI" w:cs="Segoe UI"/>
          <w:color w:val="0A9CCC"/>
          <w:sz w:val="23"/>
          <w:szCs w:val="23"/>
          <w:shd w:val="clear" w:color="auto" w:fill="FFFFFF"/>
        </w:rPr>
        <w:t>проф</w:t>
      </w:r>
      <w:proofErr w:type="spellEnd"/>
      <w:r w:rsidRPr="006C03D3">
        <w:rPr>
          <w:rFonts w:ascii="Segoe UI" w:eastAsia="Times New Roman" w:hAnsi="Segoe UI" w:cs="Segoe UI"/>
          <w:color w:val="0A9CCC"/>
          <w:sz w:val="23"/>
          <w:szCs w:val="23"/>
          <w:shd w:val="clear" w:color="auto" w:fill="FFFFFF"/>
        </w:rPr>
        <w:t xml:space="preserve">. </w:t>
      </w:r>
      <w:proofErr w:type="gramStart"/>
      <w:r w:rsidRPr="006C03D3">
        <w:rPr>
          <w:rFonts w:ascii="Segoe UI" w:eastAsia="Times New Roman" w:hAnsi="Segoe UI" w:cs="Segoe UI"/>
          <w:color w:val="0A9CCC"/>
          <w:sz w:val="23"/>
          <w:szCs w:val="23"/>
          <w:shd w:val="clear" w:color="auto" w:fill="FFFFFF"/>
        </w:rPr>
        <w:t>д-р</w:t>
      </w:r>
      <w:proofErr w:type="gramEnd"/>
      <w:r w:rsidRPr="006C03D3">
        <w:rPr>
          <w:rFonts w:ascii="Segoe UI" w:eastAsia="Times New Roman" w:hAnsi="Segoe UI" w:cs="Segoe UI"/>
          <w:color w:val="0A9CCC"/>
          <w:sz w:val="23"/>
          <w:szCs w:val="23"/>
          <w:shd w:val="clear" w:color="auto" w:fill="FFFFFF"/>
        </w:rPr>
        <w:t xml:space="preserve"> Н. </w:t>
      </w:r>
      <w:proofErr w:type="spellStart"/>
      <w:r w:rsidRPr="006C03D3">
        <w:rPr>
          <w:rFonts w:ascii="Segoe UI" w:eastAsia="Times New Roman" w:hAnsi="Segoe UI" w:cs="Segoe UI"/>
          <w:color w:val="0A9CCC"/>
          <w:sz w:val="23"/>
          <w:szCs w:val="23"/>
          <w:shd w:val="clear" w:color="auto" w:fill="FFFFFF"/>
        </w:rPr>
        <w:t>Филчев</w:t>
      </w:r>
      <w:proofErr w:type="spellEnd"/>
      <w:r w:rsidRPr="006C03D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 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наказателно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право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Bibliography of scientific publications by professor N.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Filchev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dovtor</w:t>
      </w:r>
      <w:proofErr w:type="spellEnd"/>
      <w:r w:rsidRPr="006C03D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of criminal law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5AB"/>
    <w:multiLevelType w:val="multilevel"/>
    <w:tmpl w:val="CCE4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0331B"/>
    <w:multiLevelType w:val="multilevel"/>
    <w:tmpl w:val="8680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D2B4D"/>
    <w:multiLevelType w:val="multilevel"/>
    <w:tmpl w:val="B866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0E3831"/>
    <w:multiLevelType w:val="multilevel"/>
    <w:tmpl w:val="E326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5809BA"/>
    <w:multiLevelType w:val="multilevel"/>
    <w:tmpl w:val="B6F0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07"/>
    <w:rsid w:val="00614B70"/>
    <w:rsid w:val="006C03D3"/>
    <w:rsid w:val="00747A48"/>
    <w:rsid w:val="00A8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03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0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2023-06-27T13:56:00Z</dcterms:created>
  <dcterms:modified xsi:type="dcterms:W3CDTF">2023-06-27T13:56:00Z</dcterms:modified>
</cp:coreProperties>
</file>