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FB" w:rsidRPr="003613FB" w:rsidRDefault="003613FB" w:rsidP="003613FB">
      <w:r w:rsidRPr="003613FB">
        <w:t>По-важни съкращения</w:t>
      </w:r>
      <w:r w:rsidRPr="003613FB">
        <w:br/>
        <w:t>Към читателя</w:t>
      </w:r>
      <w:r w:rsidRPr="003613FB">
        <w:br/>
        <w:t>Предговор към тринадесетото издание</w:t>
      </w:r>
      <w:r w:rsidRPr="003613FB">
        <w:br/>
        <w:t>Въведение (Отм.)</w:t>
      </w:r>
      <w:r w:rsidRPr="003613FB">
        <w:br/>
        <w:t>Общи положения, чл. 1 - 11</w:t>
      </w:r>
      <w:r w:rsidRPr="003613FB">
        <w:br/>
        <w:t>Трудов колектив, чл. 12 - 32 (Отм.)</w:t>
      </w:r>
      <w:r w:rsidRPr="003613FB">
        <w:br/>
        <w:t>Синдикални организации на работодателите, чл. 33 - 49</w:t>
      </w:r>
      <w:r w:rsidRPr="003613FB">
        <w:br/>
        <w:t>Колективен трудов договор, чл. 50 - 60</w:t>
      </w:r>
      <w:r w:rsidRPr="003613FB">
        <w:br/>
      </w:r>
      <w:r w:rsidRPr="003613FB">
        <w:rPr>
          <w:b/>
          <w:bCs/>
        </w:rPr>
        <w:t>Възникване и изменение на трудовото правоотношение, чл. 61 - 123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Трудов договор, чл. 61–76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Устройване на работа на младите специалисти, чл. 77 - 82 (Отм.)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Избор, чл. 83 - 88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Конкурс, чл. 89 - 97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Настаняване на работа от бюрото по труда и социалните въпроси, чл. 98 - 102 (Отм.)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Съдебно решение, чл. 103 - 104 (Отм.)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Членство в производствена кооперация, чл. 105 - 106 (Отм.)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Допълнителни условия за някои трудови правоотношения, чл. 107 - 107a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Допълнителни условия за извършване на надомна работа, чл. 107б - 107ж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Допълнителни условия за извършване на работа от разстояние, чл. 107з - 107п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Допълнителни условия за извършване на работа чрез предприятие, което осигурява временна работа, чл. 107р - 107ч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Допълнителен труд по трудов договор, чл. 108 - 117</w:t>
      </w:r>
    </w:p>
    <w:p w:rsidR="003613FB" w:rsidRPr="003613FB" w:rsidRDefault="003613FB" w:rsidP="003613FB">
      <w:pPr>
        <w:numPr>
          <w:ilvl w:val="0"/>
          <w:numId w:val="1"/>
        </w:numPr>
      </w:pPr>
      <w:r w:rsidRPr="003613FB">
        <w:t>Изменение на трудовото правоотношение, чл. 118 - 123а</w:t>
      </w:r>
    </w:p>
    <w:p w:rsidR="003613FB" w:rsidRPr="003613FB" w:rsidRDefault="003613FB" w:rsidP="003613FB">
      <w:r w:rsidRPr="003613FB">
        <w:rPr>
          <w:b/>
          <w:bCs/>
        </w:rPr>
        <w:t>Основни задължения на страните по трудовото правоотношение, чл. 124 - 135</w:t>
      </w:r>
    </w:p>
    <w:p w:rsidR="003613FB" w:rsidRPr="003613FB" w:rsidRDefault="003613FB" w:rsidP="003613FB">
      <w:pPr>
        <w:numPr>
          <w:ilvl w:val="0"/>
          <w:numId w:val="2"/>
        </w:numPr>
      </w:pPr>
      <w:r w:rsidRPr="003613FB">
        <w:t>Основни задължения при предоставянето на работната сила, чл. 124 - 129</w:t>
      </w:r>
    </w:p>
    <w:p w:rsidR="003613FB" w:rsidRPr="003613FB" w:rsidRDefault="003613FB" w:rsidP="003613FB">
      <w:pPr>
        <w:numPr>
          <w:ilvl w:val="0"/>
          <w:numId w:val="2"/>
        </w:numPr>
      </w:pPr>
      <w:r w:rsidRPr="003613FB">
        <w:t>Общи правила за информиране и консултиране, чл. 130 - 135</w:t>
      </w:r>
    </w:p>
    <w:p w:rsidR="003613FB" w:rsidRPr="003613FB" w:rsidRDefault="003613FB" w:rsidP="003613FB">
      <w:r w:rsidRPr="003613FB">
        <w:rPr>
          <w:b/>
          <w:bCs/>
        </w:rPr>
        <w:t>Работно време и почивки, чл. 136 - 154а</w:t>
      </w:r>
    </w:p>
    <w:p w:rsidR="003613FB" w:rsidRPr="003613FB" w:rsidRDefault="003613FB" w:rsidP="003613FB">
      <w:pPr>
        <w:numPr>
          <w:ilvl w:val="0"/>
          <w:numId w:val="3"/>
        </w:numPr>
      </w:pPr>
      <w:r w:rsidRPr="003613FB">
        <w:t>Редовно работно време, чл. 136 - 142</w:t>
      </w:r>
    </w:p>
    <w:p w:rsidR="003613FB" w:rsidRPr="003613FB" w:rsidRDefault="003613FB" w:rsidP="003613FB">
      <w:pPr>
        <w:numPr>
          <w:ilvl w:val="0"/>
          <w:numId w:val="3"/>
        </w:numPr>
      </w:pPr>
      <w:r w:rsidRPr="003613FB">
        <w:t>Извънреден труд, чл. 143 - 150</w:t>
      </w:r>
    </w:p>
    <w:p w:rsidR="003613FB" w:rsidRPr="003613FB" w:rsidRDefault="003613FB" w:rsidP="003613FB">
      <w:pPr>
        <w:numPr>
          <w:ilvl w:val="0"/>
          <w:numId w:val="3"/>
        </w:numPr>
      </w:pPr>
      <w:r w:rsidRPr="003613FB">
        <w:t>Почивки, чл. 151 - 154а</w:t>
      </w:r>
    </w:p>
    <w:p w:rsidR="003613FB" w:rsidRPr="003613FB" w:rsidRDefault="003613FB" w:rsidP="003613FB">
      <w:r w:rsidRPr="003613FB">
        <w:rPr>
          <w:b/>
          <w:bCs/>
        </w:rPr>
        <w:t>Отпуски, чл. 155 - 178</w:t>
      </w:r>
    </w:p>
    <w:p w:rsidR="003613FB" w:rsidRPr="003613FB" w:rsidRDefault="003613FB" w:rsidP="003613FB">
      <w:pPr>
        <w:numPr>
          <w:ilvl w:val="0"/>
          <w:numId w:val="4"/>
        </w:numPr>
      </w:pPr>
      <w:r w:rsidRPr="003613FB">
        <w:lastRenderedPageBreak/>
        <w:t>Видове отпуски, чл. 155 - 171</w:t>
      </w:r>
    </w:p>
    <w:p w:rsidR="003613FB" w:rsidRPr="003613FB" w:rsidRDefault="003613FB" w:rsidP="003613FB">
      <w:pPr>
        <w:numPr>
          <w:ilvl w:val="0"/>
          <w:numId w:val="4"/>
        </w:numPr>
      </w:pPr>
      <w:r w:rsidRPr="003613FB">
        <w:t>Ползване на платения годишен отпуск, чл. 172 - 178</w:t>
      </w:r>
    </w:p>
    <w:p w:rsidR="003613FB" w:rsidRPr="003613FB" w:rsidRDefault="003613FB" w:rsidP="003613FB">
      <w:r w:rsidRPr="003613FB">
        <w:rPr>
          <w:b/>
          <w:bCs/>
        </w:rPr>
        <w:t>Трудова дисциплина, чл. 179 - 199</w:t>
      </w:r>
    </w:p>
    <w:p w:rsidR="003613FB" w:rsidRPr="003613FB" w:rsidRDefault="003613FB" w:rsidP="003613FB">
      <w:pPr>
        <w:numPr>
          <w:ilvl w:val="0"/>
          <w:numId w:val="5"/>
        </w:numPr>
      </w:pPr>
      <w:r w:rsidRPr="003613FB">
        <w:t>Общи разпоредби, чл. 179 - 181</w:t>
      </w:r>
    </w:p>
    <w:p w:rsidR="003613FB" w:rsidRPr="003613FB" w:rsidRDefault="003613FB" w:rsidP="003613FB">
      <w:pPr>
        <w:numPr>
          <w:ilvl w:val="0"/>
          <w:numId w:val="5"/>
        </w:numPr>
      </w:pPr>
      <w:r w:rsidRPr="003613FB">
        <w:t>Награди, чл. 182 - 185 (Отм.)</w:t>
      </w:r>
    </w:p>
    <w:p w:rsidR="003613FB" w:rsidRPr="003613FB" w:rsidRDefault="003613FB" w:rsidP="003613FB">
      <w:pPr>
        <w:numPr>
          <w:ilvl w:val="0"/>
          <w:numId w:val="5"/>
        </w:numPr>
      </w:pPr>
      <w:r w:rsidRPr="003613FB">
        <w:t>Дисциплинарна отговорност, чл. 186 - 199</w:t>
      </w:r>
    </w:p>
    <w:p w:rsidR="003613FB" w:rsidRPr="003613FB" w:rsidRDefault="003613FB" w:rsidP="003613FB">
      <w:r w:rsidRPr="003613FB">
        <w:rPr>
          <w:b/>
          <w:bCs/>
        </w:rPr>
        <w:t>Имуществена отговорност и други видове обезщетения, чл. 200 - 228</w:t>
      </w:r>
    </w:p>
    <w:p w:rsidR="003613FB" w:rsidRPr="003613FB" w:rsidRDefault="003613FB" w:rsidP="003613FB">
      <w:pPr>
        <w:numPr>
          <w:ilvl w:val="0"/>
          <w:numId w:val="6"/>
        </w:numPr>
      </w:pPr>
      <w:r w:rsidRPr="003613FB">
        <w:t>Имуществена отговорност на работодателя, чл. 200 - 202</w:t>
      </w:r>
    </w:p>
    <w:p w:rsidR="003613FB" w:rsidRPr="003613FB" w:rsidRDefault="003613FB" w:rsidP="003613FB">
      <w:pPr>
        <w:numPr>
          <w:ilvl w:val="0"/>
          <w:numId w:val="6"/>
        </w:numPr>
      </w:pPr>
      <w:r w:rsidRPr="003613FB">
        <w:t>Имуществена отговорност на работника или служителя, чл. 203 - 212</w:t>
      </w:r>
    </w:p>
    <w:p w:rsidR="003613FB" w:rsidRPr="003613FB" w:rsidRDefault="003613FB" w:rsidP="003613FB">
      <w:pPr>
        <w:numPr>
          <w:ilvl w:val="0"/>
          <w:numId w:val="6"/>
        </w:numPr>
      </w:pPr>
      <w:r w:rsidRPr="003613FB">
        <w:t>Други видове обезщетения, чл. 213 - 228</w:t>
      </w:r>
    </w:p>
    <w:p w:rsidR="003613FB" w:rsidRPr="003613FB" w:rsidRDefault="003613FB" w:rsidP="003613FB">
      <w:r w:rsidRPr="003613FB">
        <w:t>Професионална квалификация, чл. 228а - 241</w:t>
      </w:r>
      <w:r w:rsidRPr="003613FB">
        <w:br/>
      </w:r>
      <w:r w:rsidRPr="003613FB">
        <w:rPr>
          <w:b/>
          <w:bCs/>
        </w:rPr>
        <w:t>Трудово възнаграждение, чл. 242 - 272</w:t>
      </w:r>
    </w:p>
    <w:p w:rsidR="003613FB" w:rsidRPr="003613FB" w:rsidRDefault="003613FB" w:rsidP="003613FB">
      <w:pPr>
        <w:numPr>
          <w:ilvl w:val="0"/>
          <w:numId w:val="7"/>
        </w:numPr>
      </w:pPr>
      <w:r w:rsidRPr="003613FB">
        <w:t>Общи разпоредби, чл. 242 - 246</w:t>
      </w:r>
    </w:p>
    <w:p w:rsidR="003613FB" w:rsidRPr="003613FB" w:rsidRDefault="003613FB" w:rsidP="003613FB">
      <w:pPr>
        <w:numPr>
          <w:ilvl w:val="0"/>
          <w:numId w:val="7"/>
        </w:numPr>
      </w:pPr>
      <w:r w:rsidRPr="003613FB">
        <w:t>Системи на заплащане на труда, чл. 247 - 258</w:t>
      </w:r>
    </w:p>
    <w:p w:rsidR="003613FB" w:rsidRPr="003613FB" w:rsidRDefault="003613FB" w:rsidP="003613FB">
      <w:pPr>
        <w:numPr>
          <w:ilvl w:val="0"/>
          <w:numId w:val="7"/>
        </w:numPr>
      </w:pPr>
      <w:r w:rsidRPr="003613FB">
        <w:t>Допълнителни и други трудови възнаграждения, чл. 259 - 268</w:t>
      </w:r>
    </w:p>
    <w:p w:rsidR="003613FB" w:rsidRPr="003613FB" w:rsidRDefault="003613FB" w:rsidP="003613FB">
      <w:pPr>
        <w:numPr>
          <w:ilvl w:val="0"/>
          <w:numId w:val="7"/>
        </w:numPr>
      </w:pPr>
      <w:r w:rsidRPr="003613FB">
        <w:t>Изплащане на трудовото възнаграждение, чл. 269 - 272</w:t>
      </w:r>
    </w:p>
    <w:p w:rsidR="003613FB" w:rsidRPr="003613FB" w:rsidRDefault="003613FB" w:rsidP="003613FB">
      <w:r w:rsidRPr="003613FB">
        <w:t>Здравословни и безопасни условия на труда, чл. 273 - 290</w:t>
      </w:r>
      <w:r w:rsidRPr="003613FB">
        <w:br/>
        <w:t>Социално-битово и културно обслужване в предприятието, чл. 291 - 300</w:t>
      </w:r>
      <w:r w:rsidRPr="003613FB">
        <w:br/>
      </w:r>
      <w:r w:rsidRPr="003613FB">
        <w:rPr>
          <w:b/>
          <w:bCs/>
        </w:rPr>
        <w:t>Специална закрила на някои категории работници и служители, чл. 301 - 324</w:t>
      </w:r>
    </w:p>
    <w:p w:rsidR="003613FB" w:rsidRPr="003613FB" w:rsidRDefault="003613FB" w:rsidP="003613FB">
      <w:pPr>
        <w:numPr>
          <w:ilvl w:val="0"/>
          <w:numId w:val="8"/>
        </w:numPr>
      </w:pPr>
      <w:r w:rsidRPr="003613FB">
        <w:t>Специална закрила на непълнолетните, чл. 301 - 305</w:t>
      </w:r>
    </w:p>
    <w:p w:rsidR="003613FB" w:rsidRPr="003613FB" w:rsidRDefault="003613FB" w:rsidP="003613FB">
      <w:pPr>
        <w:numPr>
          <w:ilvl w:val="0"/>
          <w:numId w:val="8"/>
        </w:numPr>
      </w:pPr>
      <w:r w:rsidRPr="003613FB">
        <w:t>Специална закрила на жените, чл. 306 - 313а</w:t>
      </w:r>
    </w:p>
    <w:p w:rsidR="003613FB" w:rsidRPr="003613FB" w:rsidRDefault="003613FB" w:rsidP="003613FB">
      <w:pPr>
        <w:numPr>
          <w:ilvl w:val="0"/>
          <w:numId w:val="8"/>
        </w:numPr>
      </w:pPr>
      <w:r w:rsidRPr="003613FB">
        <w:t>Специална закрила на лицата с намалена работоспособност, чл. 314 - 321</w:t>
      </w:r>
    </w:p>
    <w:p w:rsidR="003613FB" w:rsidRPr="003613FB" w:rsidRDefault="003613FB" w:rsidP="003613FB">
      <w:pPr>
        <w:numPr>
          <w:ilvl w:val="0"/>
          <w:numId w:val="8"/>
        </w:numPr>
      </w:pPr>
      <w:r w:rsidRPr="003613FB">
        <w:t>Специална закрила на работещите пенсионери, чл. 322 - 324 (Отм.)</w:t>
      </w:r>
    </w:p>
    <w:p w:rsidR="003613FB" w:rsidRPr="003613FB" w:rsidRDefault="003613FB" w:rsidP="003613FB">
      <w:r w:rsidRPr="003613FB">
        <w:rPr>
          <w:b/>
          <w:bCs/>
        </w:rPr>
        <w:t>Прекратяване на трудовото правоотношение, чл. 325 - 346</w:t>
      </w:r>
    </w:p>
    <w:p w:rsidR="003613FB" w:rsidRPr="003613FB" w:rsidRDefault="003613FB" w:rsidP="003613FB">
      <w:pPr>
        <w:numPr>
          <w:ilvl w:val="0"/>
          <w:numId w:val="9"/>
        </w:numPr>
      </w:pPr>
      <w:r w:rsidRPr="003613FB">
        <w:t>Прекратяване на трудовия договор, чл. 325 - 336</w:t>
      </w:r>
    </w:p>
    <w:p w:rsidR="003613FB" w:rsidRPr="003613FB" w:rsidRDefault="003613FB" w:rsidP="003613FB">
      <w:pPr>
        <w:numPr>
          <w:ilvl w:val="0"/>
          <w:numId w:val="9"/>
        </w:numPr>
      </w:pPr>
      <w:r w:rsidRPr="003613FB">
        <w:t>Прекратяване на трудовото правоотношение, възникнало от избор, чл. 337 - 340</w:t>
      </w:r>
    </w:p>
    <w:p w:rsidR="003613FB" w:rsidRPr="003613FB" w:rsidRDefault="003613FB" w:rsidP="003613FB">
      <w:pPr>
        <w:numPr>
          <w:ilvl w:val="0"/>
          <w:numId w:val="9"/>
        </w:numPr>
      </w:pPr>
      <w:r w:rsidRPr="003613FB">
        <w:t>Прекратяване на трудовото правоотношение, възникнало от членство в производствена кооперация, чл. 341 - 343 (Отм.)</w:t>
      </w:r>
    </w:p>
    <w:p w:rsidR="003613FB" w:rsidRPr="003613FB" w:rsidRDefault="003613FB" w:rsidP="003613FB">
      <w:pPr>
        <w:numPr>
          <w:ilvl w:val="0"/>
          <w:numId w:val="9"/>
        </w:numPr>
      </w:pPr>
      <w:r w:rsidRPr="003613FB">
        <w:t>Защита срещу незаконно уволнение, чл. 344 - 346</w:t>
      </w:r>
    </w:p>
    <w:p w:rsidR="003613FB" w:rsidRPr="003613FB" w:rsidRDefault="003613FB" w:rsidP="003613FB">
      <w:r w:rsidRPr="003613FB">
        <w:rPr>
          <w:b/>
          <w:bCs/>
        </w:rPr>
        <w:lastRenderedPageBreak/>
        <w:t>Трудова книжка и трудов стаж, чл. 347 - 356</w:t>
      </w:r>
    </w:p>
    <w:p w:rsidR="003613FB" w:rsidRPr="003613FB" w:rsidRDefault="003613FB" w:rsidP="003613FB">
      <w:pPr>
        <w:numPr>
          <w:ilvl w:val="0"/>
          <w:numId w:val="10"/>
        </w:numPr>
      </w:pPr>
      <w:r w:rsidRPr="003613FB">
        <w:t>Трудова книжка, чл. 347 - 350а</w:t>
      </w:r>
    </w:p>
    <w:p w:rsidR="003613FB" w:rsidRPr="003613FB" w:rsidRDefault="003613FB" w:rsidP="003613FB">
      <w:pPr>
        <w:numPr>
          <w:ilvl w:val="0"/>
          <w:numId w:val="10"/>
        </w:numPr>
      </w:pPr>
      <w:r w:rsidRPr="003613FB">
        <w:t>Трудов стаж, чл. 351 - 356</w:t>
      </w:r>
    </w:p>
    <w:p w:rsidR="003613FB" w:rsidRPr="003613FB" w:rsidRDefault="003613FB" w:rsidP="003613FB">
      <w:r w:rsidRPr="003613FB">
        <w:t>Трудови спорове, чл. 357 - 398</w:t>
      </w:r>
      <w:r w:rsidRPr="003613FB">
        <w:br/>
      </w:r>
      <w:r w:rsidRPr="003613FB">
        <w:rPr>
          <w:b/>
          <w:bCs/>
        </w:rPr>
        <w:t xml:space="preserve">Контрол за спазване на трудовото законодателство и </w:t>
      </w:r>
      <w:proofErr w:type="spellStart"/>
      <w:r w:rsidRPr="003613FB">
        <w:rPr>
          <w:b/>
          <w:bCs/>
        </w:rPr>
        <w:t>административнонаказателна</w:t>
      </w:r>
      <w:proofErr w:type="spellEnd"/>
      <w:r w:rsidRPr="003613FB">
        <w:rPr>
          <w:b/>
          <w:bCs/>
        </w:rPr>
        <w:t xml:space="preserve"> отговорност за неговото нарушаване, чл. 399 - 416</w:t>
      </w:r>
    </w:p>
    <w:p w:rsidR="003613FB" w:rsidRPr="003613FB" w:rsidRDefault="003613FB" w:rsidP="003613FB">
      <w:pPr>
        <w:numPr>
          <w:ilvl w:val="0"/>
          <w:numId w:val="11"/>
        </w:numPr>
      </w:pPr>
      <w:r w:rsidRPr="003613FB">
        <w:t>Контрол за спазване на трудовото законодателство, чл. 399 - 412</w:t>
      </w:r>
    </w:p>
    <w:p w:rsidR="003613FB" w:rsidRPr="003613FB" w:rsidRDefault="003613FB" w:rsidP="003613FB">
      <w:pPr>
        <w:numPr>
          <w:ilvl w:val="0"/>
          <w:numId w:val="11"/>
        </w:numPr>
      </w:pPr>
      <w:proofErr w:type="spellStart"/>
      <w:r w:rsidRPr="003613FB">
        <w:t>Административнонаказателна</w:t>
      </w:r>
      <w:proofErr w:type="spellEnd"/>
      <w:r w:rsidRPr="003613FB">
        <w:t xml:space="preserve"> отговорност за нарушения на трудовото законодателство, чл. 412а - 416</w:t>
      </w:r>
    </w:p>
    <w:p w:rsidR="003613FB" w:rsidRPr="003613FB" w:rsidRDefault="003613FB" w:rsidP="003613FB">
      <w:r w:rsidRPr="003613FB">
        <w:t>Административно сътрудничество чрез Информационната система на вътрешния пазар и трансгранично изпълнение на наложени финансови административни санкции и глоби, включително такси и начисления чл. 417 - 422</w:t>
      </w:r>
      <w:r w:rsidRPr="003613FB">
        <w:br/>
      </w:r>
      <w:r w:rsidRPr="003613FB">
        <w:rPr>
          <w:b/>
          <w:bCs/>
        </w:rPr>
        <w:t>Допълнителни разпоредби</w:t>
      </w:r>
    </w:p>
    <w:p w:rsidR="003613FB" w:rsidRPr="003613FB" w:rsidRDefault="003613FB" w:rsidP="003613FB">
      <w:pPr>
        <w:numPr>
          <w:ilvl w:val="0"/>
          <w:numId w:val="12"/>
        </w:numPr>
      </w:pPr>
      <w:r w:rsidRPr="003613FB">
        <w:t>Приложимост към трудовите отношения на членовете на производствени кооперации</w:t>
      </w:r>
    </w:p>
    <w:p w:rsidR="003613FB" w:rsidRPr="003613FB" w:rsidRDefault="003613FB" w:rsidP="003613FB">
      <w:pPr>
        <w:numPr>
          <w:ilvl w:val="0"/>
          <w:numId w:val="12"/>
        </w:numPr>
      </w:pPr>
      <w:r w:rsidRPr="003613FB">
        <w:t>Подзаконови нормативни актове по прилагането на Кодекса на труда</w:t>
      </w:r>
    </w:p>
    <w:p w:rsidR="00014240" w:rsidRDefault="003613FB" w:rsidP="003613FB">
      <w:r w:rsidRPr="003613FB">
        <w:t>Предметен указател</w:t>
      </w:r>
      <w:bookmarkStart w:id="0" w:name="_GoBack"/>
      <w:bookmarkEnd w:id="0"/>
    </w:p>
    <w:sectPr w:rsidR="0001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06"/>
    <w:multiLevelType w:val="multilevel"/>
    <w:tmpl w:val="3B7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19CE"/>
    <w:multiLevelType w:val="multilevel"/>
    <w:tmpl w:val="348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E3E"/>
    <w:multiLevelType w:val="multilevel"/>
    <w:tmpl w:val="3042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55C32"/>
    <w:multiLevelType w:val="multilevel"/>
    <w:tmpl w:val="702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4417C"/>
    <w:multiLevelType w:val="multilevel"/>
    <w:tmpl w:val="C7E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35361"/>
    <w:multiLevelType w:val="multilevel"/>
    <w:tmpl w:val="0A4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54785"/>
    <w:multiLevelType w:val="multilevel"/>
    <w:tmpl w:val="F752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355FB"/>
    <w:multiLevelType w:val="multilevel"/>
    <w:tmpl w:val="773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B6B61"/>
    <w:multiLevelType w:val="multilevel"/>
    <w:tmpl w:val="738C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E38D4"/>
    <w:multiLevelType w:val="multilevel"/>
    <w:tmpl w:val="ACB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A7DE9"/>
    <w:multiLevelType w:val="multilevel"/>
    <w:tmpl w:val="5FD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C3BC6"/>
    <w:multiLevelType w:val="multilevel"/>
    <w:tmpl w:val="A6A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CB"/>
    <w:rsid w:val="00014240"/>
    <w:rsid w:val="00175CCB"/>
    <w:rsid w:val="003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2021-09-30T13:36:00Z</dcterms:created>
  <dcterms:modified xsi:type="dcterms:W3CDTF">2021-09-30T13:36:00Z</dcterms:modified>
</cp:coreProperties>
</file>