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EB" w:rsidRPr="00BB09EB" w:rsidRDefault="00BB09EB" w:rsidP="00BB09EB">
      <w:pPr>
        <w:spacing w:after="0" w:line="240" w:lineRule="auto"/>
        <w:outlineLvl w:val="5"/>
        <w:rPr>
          <w:rFonts w:ascii="Segoe UI" w:eastAsia="Times New Roman" w:hAnsi="Segoe UI" w:cs="Segoe UI"/>
          <w:color w:val="333333"/>
          <w:sz w:val="33"/>
          <w:szCs w:val="33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33"/>
          <w:szCs w:val="33"/>
          <w:lang w:eastAsia="bg-BG"/>
        </w:rPr>
        <w:t>Съдържание</w:t>
      </w:r>
    </w:p>
    <w:p w:rsidR="00BB09EB" w:rsidRPr="00BB09EB" w:rsidRDefault="00BB09EB" w:rsidP="00BB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Благодарности</w:t>
      </w: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  <w:t>Въведение</w:t>
      </w: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</w:r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 xml:space="preserve">Стратегия и икономика на </w:t>
      </w:r>
      <w:proofErr w:type="spellStart"/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прединдустриалния</w:t>
      </w:r>
      <w:proofErr w:type="spellEnd"/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 xml:space="preserve"> свят</w:t>
      </w:r>
    </w:p>
    <w:p w:rsidR="00BB09EB" w:rsidRPr="00BB09EB" w:rsidRDefault="00BB09EB" w:rsidP="00BB0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Възходът на западния свят</w:t>
      </w:r>
    </w:p>
    <w:p w:rsidR="00BB09EB" w:rsidRPr="00BB09EB" w:rsidRDefault="00BB09EB" w:rsidP="00BB09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Китай при династията Мин</w:t>
      </w:r>
    </w:p>
    <w:p w:rsidR="00BB09EB" w:rsidRPr="00BB09EB" w:rsidRDefault="00BB09EB" w:rsidP="00BB09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Ислямският свят</w:t>
      </w:r>
    </w:p>
    <w:p w:rsidR="00BB09EB" w:rsidRPr="00BB09EB" w:rsidRDefault="00BB09EB" w:rsidP="00BB09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Двата аутсайдера - Япония и Русия</w:t>
      </w:r>
    </w:p>
    <w:p w:rsidR="00BB09EB" w:rsidRPr="00BB09EB" w:rsidRDefault="00BB09EB" w:rsidP="00BB09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"Европейското чудо"</w:t>
      </w:r>
    </w:p>
    <w:p w:rsidR="00BB09EB" w:rsidRPr="00BB09EB" w:rsidRDefault="00BB09EB" w:rsidP="00BB0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Стремежът на </w:t>
      </w:r>
      <w:proofErr w:type="spellStart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Хабсбургската</w:t>
      </w:r>
      <w:proofErr w:type="spellEnd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 династия към господство над Европа 1519 - 1659 г.</w:t>
      </w:r>
    </w:p>
    <w:p w:rsidR="00BB09EB" w:rsidRPr="00BB09EB" w:rsidRDefault="00BB09EB" w:rsidP="00BB09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Значение и хронология на борбата</w:t>
      </w:r>
    </w:p>
    <w:p w:rsidR="00BB09EB" w:rsidRPr="00BB09EB" w:rsidRDefault="00BB09EB" w:rsidP="00BB09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Предимства и недостатъци на </w:t>
      </w:r>
      <w:proofErr w:type="spellStart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Хабсбургите</w:t>
      </w:r>
      <w:proofErr w:type="spellEnd"/>
    </w:p>
    <w:p w:rsidR="00BB09EB" w:rsidRPr="00BB09EB" w:rsidRDefault="00BB09EB" w:rsidP="00BB09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Сравнения с други държави</w:t>
      </w:r>
    </w:p>
    <w:p w:rsidR="00BB09EB" w:rsidRPr="00BB09EB" w:rsidRDefault="00BB09EB" w:rsidP="00BB09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Война, пари и националната държава</w:t>
      </w:r>
    </w:p>
    <w:p w:rsidR="00BB09EB" w:rsidRPr="00BB09EB" w:rsidRDefault="00BB09EB" w:rsidP="00BB09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Финанси, географско разположение и победата във войните от 1660 - 1815 г.</w:t>
      </w:r>
    </w:p>
    <w:p w:rsidR="00BB09EB" w:rsidRPr="00BB09EB" w:rsidRDefault="00BB09EB" w:rsidP="00BB09E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"Финансовата революция"</w:t>
      </w:r>
    </w:p>
    <w:p w:rsidR="00BB09EB" w:rsidRPr="00BB09EB" w:rsidRDefault="00BB09EB" w:rsidP="00BB09E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Геополитика</w:t>
      </w:r>
    </w:p>
    <w:p w:rsidR="00BB09EB" w:rsidRPr="00BB09EB" w:rsidRDefault="00BB09EB" w:rsidP="00BB09E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Победата във войните от 1660 - 1763 г.</w:t>
      </w:r>
    </w:p>
    <w:p w:rsidR="00BB09EB" w:rsidRPr="00BB09EB" w:rsidRDefault="00BB09EB" w:rsidP="00BB09E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Победата във войните от 1763 - 1815 г.</w:t>
      </w:r>
    </w:p>
    <w:p w:rsidR="00BB09EB" w:rsidRPr="00BB09EB" w:rsidRDefault="00BB09EB" w:rsidP="00BB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Стратегия и икономика в индустриалната ера</w:t>
      </w:r>
    </w:p>
    <w:p w:rsidR="00BB09EB" w:rsidRPr="00BB09EB" w:rsidRDefault="00BB09EB" w:rsidP="00BB0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Индустриализацията и промяната в глобалния баланс 1815 - 1885 г.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Упадъкът на неевропейския свят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Хегемон ли е Англия?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"Средните сили"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Кримската война и ерозията на руската мощ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Съединените щати и Гражданската война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Войните за обединение на Германия</w:t>
      </w:r>
    </w:p>
    <w:p w:rsidR="00BB09EB" w:rsidRPr="00BB09EB" w:rsidRDefault="00BB09EB" w:rsidP="00BB09E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Изводи</w:t>
      </w:r>
    </w:p>
    <w:p w:rsidR="00BB09EB" w:rsidRPr="00BB09EB" w:rsidRDefault="00BB09EB" w:rsidP="00BB09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Възникването на двуполюсния свят и кризата на "средните сили" 1885 - 1918 г.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Промяната в баланса на световните сили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Състоянието на силите 1885 - 1914 г.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Италия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Япония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Германия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proofErr w:type="spellStart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Австро-Унгария</w:t>
      </w:r>
      <w:proofErr w:type="spellEnd"/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Франция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Англия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Русия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Съединени Американски Щати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Военните съюзи и целите им 1890 - 1914 г.</w:t>
      </w:r>
    </w:p>
    <w:p w:rsidR="00BB09EB" w:rsidRPr="00BB09EB" w:rsidRDefault="00BB09EB" w:rsidP="00BB09E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Тоталната война и равновесието между Великите сили 1914 - 1918 г.</w:t>
      </w:r>
    </w:p>
    <w:p w:rsidR="00BB09EB" w:rsidRPr="00BB09EB" w:rsidRDefault="00BB09EB" w:rsidP="00BB09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Възникването на двуполюсния свят и кризата на "средните сили" 1919 - 1942 г.</w:t>
      </w:r>
    </w:p>
    <w:p w:rsidR="00BB09EB" w:rsidRPr="00BB09EB" w:rsidRDefault="00BB09EB" w:rsidP="00BB09E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lastRenderedPageBreak/>
        <w:t>Следвоенният международен ред</w:t>
      </w:r>
    </w:p>
    <w:p w:rsidR="00BB09EB" w:rsidRPr="00BB09EB" w:rsidRDefault="00BB09EB" w:rsidP="00BB09E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Предизвикателствата</w:t>
      </w:r>
    </w:p>
    <w:p w:rsidR="00BB09EB" w:rsidRPr="00BB09EB" w:rsidRDefault="00BB09EB" w:rsidP="00BB09E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Франция и Англия</w:t>
      </w:r>
    </w:p>
    <w:p w:rsidR="00BB09EB" w:rsidRPr="00BB09EB" w:rsidRDefault="00BB09EB" w:rsidP="00BB09E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Периферните </w:t>
      </w:r>
      <w:proofErr w:type="spellStart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свръхсили</w:t>
      </w:r>
      <w:proofErr w:type="spellEnd"/>
    </w:p>
    <w:p w:rsidR="00BB09EB" w:rsidRPr="00BB09EB" w:rsidRDefault="00BB09EB" w:rsidP="00BB09E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Кризата се развихри 1931 - 1942 г.</w:t>
      </w:r>
    </w:p>
    <w:p w:rsidR="00BB09EB" w:rsidRPr="00BB09EB" w:rsidRDefault="00BB09EB" w:rsidP="00BB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Стратегия и икономика днес и утре</w:t>
      </w:r>
    </w:p>
    <w:p w:rsidR="00BB09EB" w:rsidRPr="00BB09EB" w:rsidRDefault="00BB09EB" w:rsidP="00BB0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Стабилност и промени в двуполюсния свят 1943 - 1980 г.</w:t>
      </w:r>
    </w:p>
    <w:p w:rsidR="00BB09EB" w:rsidRPr="00BB09EB" w:rsidRDefault="00BB09EB" w:rsidP="00BB09E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"Правилното прилагане на смазващ натиск"</w:t>
      </w:r>
    </w:p>
    <w:p w:rsidR="00BB09EB" w:rsidRPr="00BB09EB" w:rsidRDefault="00BB09EB" w:rsidP="00BB09E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Новият стратегически пейзаж</w:t>
      </w:r>
    </w:p>
    <w:p w:rsidR="00BB09EB" w:rsidRPr="00BB09EB" w:rsidRDefault="00BB09EB" w:rsidP="00BB09E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Студената война и Третият свят</w:t>
      </w:r>
    </w:p>
    <w:p w:rsidR="00BB09EB" w:rsidRPr="00BB09EB" w:rsidRDefault="00BB09EB" w:rsidP="00BB09E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Пропукване на двуполюсния свят</w:t>
      </w:r>
    </w:p>
    <w:p w:rsidR="00BB09EB" w:rsidRPr="00BB09EB" w:rsidRDefault="00BB09EB" w:rsidP="00BB09E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Променящите се икономически баланси 1950 - 1980 г.</w:t>
      </w:r>
    </w:p>
    <w:p w:rsidR="00BB09EB" w:rsidRPr="00BB09EB" w:rsidRDefault="00BB09EB" w:rsidP="00BB09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Към двадесет и първи век</w:t>
      </w:r>
    </w:p>
    <w:p w:rsidR="00BB09EB" w:rsidRPr="00BB09EB" w:rsidRDefault="00BB09EB" w:rsidP="00BB09E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История и прогнози</w:t>
      </w:r>
    </w:p>
    <w:p w:rsidR="00BB09EB" w:rsidRPr="00BB09EB" w:rsidRDefault="00BB09EB" w:rsidP="00BB09E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Китай като балансьор</w:t>
      </w:r>
    </w:p>
    <w:p w:rsidR="00BB09EB" w:rsidRPr="00BB09EB" w:rsidRDefault="00BB09EB" w:rsidP="00BB09E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Японската дилема</w:t>
      </w:r>
    </w:p>
    <w:p w:rsidR="00BB09EB" w:rsidRPr="00BB09EB" w:rsidRDefault="00BB09EB" w:rsidP="00BB09E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Европейската икономическа общност - потенциал и проблеми</w:t>
      </w:r>
    </w:p>
    <w:p w:rsidR="00BB09EB" w:rsidRPr="00BB09EB" w:rsidRDefault="00BB09EB" w:rsidP="00BB09E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Съветският съюз и неговите "противоречия"</w:t>
      </w:r>
    </w:p>
    <w:p w:rsidR="00BB09EB" w:rsidRPr="00BB09EB" w:rsidRDefault="00BB09EB" w:rsidP="00BB09E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Съединените щати: проблемът на лидера в относителен упадък</w:t>
      </w:r>
    </w:p>
    <w:p w:rsidR="00BB09EB" w:rsidRPr="00BB09EB" w:rsidRDefault="00BB09EB" w:rsidP="00BB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Епилог</w:t>
      </w: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  <w:t>Бележки</w:t>
      </w: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</w:r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Карти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Центровете на Световните сили през XVI в.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Политическо разделение на Европа през XVI в.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Наследството на Карл V, 1519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Крахът на испанската сила в Европа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Европа през 1721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Европейски колониални империи около 1750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Европа по време на възхода на Наполеон, 1810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Главни владения, морски бази и подводни кабели на Британската империя около 1900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Европейските сили и техните военни планове, 1914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Европа след Първата световна война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Европа при възхода на Хитлер, 1942 г.</w:t>
      </w:r>
    </w:p>
    <w:p w:rsidR="00BB09EB" w:rsidRPr="00BB09EB" w:rsidRDefault="00BB09EB" w:rsidP="00BB0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Разположение на военните сили на САЩ в света, 1987 г.</w:t>
      </w:r>
    </w:p>
    <w:p w:rsidR="00BB09EB" w:rsidRPr="00BB09EB" w:rsidRDefault="00BB09EB" w:rsidP="00BB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Таблици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Нарастване на числеността на армиите 1470 - 1660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Военни разходи и приходи на Англия 1688 - 1815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Численост на населението на силите 1700 - 1800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Размер на армиите 1690 - 1814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Численост на военноморските флотове 1689 - 1815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Относителен дял от световното производство 1750 - 1900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Ниво на индустриализация на глава на населението 1750 - 1900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Численост на армиите на Великите сили 1816 - 1880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lastRenderedPageBreak/>
        <w:t>Брутен национален продукт на Европейските велики сили 1830 - 1890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Брутен национален продукт на глава от населението в Европейските велики сили 1830 - 1890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Военни разходи на участниците в Кримската война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Общ брой на населението на силите 1890 - 1938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Градско население на силите (в милиони и като процент от общото население) 1890 - 1938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Ниво на индустриализация на глава от населението 1880 - 1938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Производство на чугун и стомана от силите 1890 - 1938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Потребление на електроенергия от силите 1890 - 1938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Общ промишлен потенциал на силите 1880 - 1938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Относителен дял от световното промишлено производство 1880 - 1938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Численост на личния състав на армиите и флотовете на силите 1880 - 1914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Тонаж на военните кораби на силите 1880 - 1914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Национален доход, население и доход на глава от населението на силите през 1914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Промишлено-технологични показатели на страните от военните съюзи през 1914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Производство на боеприпаси в Обединеното кралство 1914 - 1918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Индустриално-технологични възможности на воюващите страни (без Русия)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Военни разходи и обща численост на мобилизираните войски 1914 - 1919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Световни производствени индекси 1913 - 1925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Разходи за отбрана на Великите сили 1930 - 1938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Годишни производствени индекси 1913 - 1938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Продукция на </w:t>
      </w:r>
      <w:proofErr w:type="spellStart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самолетостроителната</w:t>
      </w:r>
      <w:proofErr w:type="spellEnd"/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 промишленост на Великите сили 1932 - 1939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Промишлено производство в света 1929 - 1938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Национален доход и военни разходи на Великите сили през 1937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Относителен дял на военния потенциал на Великите сили през 1937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Производство на танкове през 1944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Самолетната продукция на Великите сили 1939 - 1945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Оръжейно производство на Великите сили 1940 - 1943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Общ брутен национален продукт и брутен национален продукт на глава от населението на Великите сили през 1950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Разходи за отбрана на силите 1948 - 1970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Носители на ядрени оръжия на Великите сили 1974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Продукция на световната промишленост 1830 - 1980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Обем на световната търговия 1850 - 1971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Процентно нарастване на световното производство 1948 - 1968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Среден годишен растеж на производството на глава от населението (в %) 1948 - 1962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Разпределение на брутния световен продукт 1960 - 1980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Население, брутен национален продукт на глава от населението и брутен национален продукт през 1980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Ръст на реалния брутен национален продукт 1979 - 1983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Еквивалентно изражение на 1000 щатски долара брутен национален продукт в количества въглища и стомана, използвани за производството му през 1979 - 1980 г.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Приблизителен брой стратегически ядрени бойни глави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Военноморски сили на НАТО и на Варшавския пакт</w:t>
      </w:r>
    </w:p>
    <w:p w:rsidR="00BB09EB" w:rsidRPr="00BB09EB" w:rsidRDefault="00BB09EB" w:rsidP="00BB0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Размер на федералния дефицит, дълга и лихвите на Съединените щати 1980 - 1985 г.</w:t>
      </w:r>
    </w:p>
    <w:p w:rsidR="00BB09EB" w:rsidRPr="00BB09EB" w:rsidRDefault="00BB09EB" w:rsidP="00BB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Диаграми</w:t>
      </w:r>
    </w:p>
    <w:p w:rsidR="00BB09EB" w:rsidRPr="00BB09EB" w:rsidRDefault="00BB09EB" w:rsidP="00BB09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Относителната сили на Русия и Германия</w:t>
      </w:r>
    </w:p>
    <w:p w:rsidR="00BB09EB" w:rsidRPr="00BB09EB" w:rsidRDefault="00BB09EB" w:rsidP="00BB09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lastRenderedPageBreak/>
        <w:t>Предвиждания за брутния национален продукт на Китай, Индия и някои западноевропейски държави 1980 - 2020 г.</w:t>
      </w:r>
    </w:p>
    <w:p w:rsidR="00BB09EB" w:rsidRPr="00BB09EB" w:rsidRDefault="00BB09EB" w:rsidP="00BB09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BB09EB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Производство на зърно в СССР и Китай 1950 - 1984 г.</w:t>
      </w:r>
    </w:p>
    <w:p w:rsidR="00B638BD" w:rsidRDefault="00B638BD">
      <w:bookmarkStart w:id="0" w:name="_GoBack"/>
      <w:bookmarkEnd w:id="0"/>
    </w:p>
    <w:sectPr w:rsidR="00B6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E79"/>
    <w:multiLevelType w:val="multilevel"/>
    <w:tmpl w:val="F32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877BD"/>
    <w:multiLevelType w:val="multilevel"/>
    <w:tmpl w:val="A9F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22C13"/>
    <w:multiLevelType w:val="multilevel"/>
    <w:tmpl w:val="1C1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8574A"/>
    <w:multiLevelType w:val="multilevel"/>
    <w:tmpl w:val="0E5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15149"/>
    <w:multiLevelType w:val="multilevel"/>
    <w:tmpl w:val="58D0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146DF"/>
    <w:multiLevelType w:val="multilevel"/>
    <w:tmpl w:val="499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32F5B"/>
    <w:multiLevelType w:val="multilevel"/>
    <w:tmpl w:val="FD5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D5C73"/>
    <w:multiLevelType w:val="multilevel"/>
    <w:tmpl w:val="BE8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117BB"/>
    <w:multiLevelType w:val="multilevel"/>
    <w:tmpl w:val="1E2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E6382"/>
    <w:multiLevelType w:val="multilevel"/>
    <w:tmpl w:val="9A6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C1544"/>
    <w:multiLevelType w:val="multilevel"/>
    <w:tmpl w:val="2D6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7"/>
    <w:rsid w:val="00254AB7"/>
    <w:rsid w:val="00B638BD"/>
    <w:rsid w:val="00B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B09E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B09EB"/>
    <w:rPr>
      <w:rFonts w:ascii="Times New Roman" w:eastAsia="Times New Roman" w:hAnsi="Times New Roman" w:cs="Times New Roman"/>
      <w:b/>
      <w:bCs/>
      <w:sz w:val="15"/>
      <w:szCs w:val="15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B09E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B09EB"/>
    <w:rPr>
      <w:rFonts w:ascii="Times New Roman" w:eastAsia="Times New Roman" w:hAnsi="Times New Roman" w:cs="Times New Roman"/>
      <w:b/>
      <w:bCs/>
      <w:sz w:val="15"/>
      <w:szCs w:val="15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820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2021-12-21T10:26:00Z</dcterms:created>
  <dcterms:modified xsi:type="dcterms:W3CDTF">2021-12-21T10:26:00Z</dcterms:modified>
</cp:coreProperties>
</file>