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Съдържание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 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Глава първа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ОБЩИ ВЪПРОСИ ПО ПРАВНАТА ХАРАКТЕРИСТИКА НА ТРУДОВИЯ ДОГОВОР ЗА ОБУЧЕНИЕ ПО ВРЕМЕ НА РАБОТА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§ 1. Общ преглед на правната регламентация на професионалното образование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1. начало и развитие на правното регулиране  на договора за ученичество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 Международноправни октове относно професионалното образование и професионалното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3. Актове на Европейския съюз относно ученето през целия живот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4. Ученето през целия живот в България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5. Понятие образование, обучение, професионално образование, професионално обучение и професионална квалификация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§ 2. Правна същност на трудовия договор за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1. Новите моменти в уредбата на трудовия договор по чл. 230, ал. 1 КТ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 Понятие за трудов договор за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3. Предназначение на клаузата за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4. Уговаряне на отлагателно условие и на клаузите, свързани с обучението, като част от "договор в договора"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§ 3. Нова перспектива за професионална преквалификация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1. Възможна ли е преквалификация чрез трудов договор за обучение?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 Съпоставка на трудовия договор за обучение  с останалите договори за професионална преквалификация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3. Преквалификация чрез дуално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4. Създаване от работодателите на центрове за професионално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 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Глава втора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СКЛЮЧВАНЕ И СЪДЪРЖАНИЕ НА ТРУДОВИЯ ДОГОВОР ЗА ОБУЧЕНИЕ ПО ВРЕМЕ НА РАБОТА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 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§ 1. сКЛЮЧВАНЕ НА ТРУДОВ ДОГОВОР ЗА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1. Общи положения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 Правни способи за сключване на трудов договор  за обучение с настоящ работник или служител на работодателя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3. Особенсти на сключването на трудов договор при дуално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§ 2. Страните по трудовия договор за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1. Общи въпроси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 допълнителни изисквания за придобиване  на качествата на работник (служител) и на работодател при провеждане на дуално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2.1. Придолбиване на качеството на работник или служител от обучаващ се в дуално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2.2. Изисквания за придобиване на работодателска правоспособност в случаите на дуално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§ 3. Съдържание на трудовия договор за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1. Съставни части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1.1. Законово съдържание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1.2. Минимално необходимо договорно съдържание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 Особености на трудовото възнаграждение при трудовия договор за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2.1. В общия случай на обучение по чл. 230 КТ,ппроведено единствено от работодателя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2.2. При осъществяването на дуално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3. Срокът в трудовия договор за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3.1. Общи положения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3.2. Срокът в трудовия договор при дуално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lastRenderedPageBreak/>
        <w:t>4. Проблеми относно възможността за едностранно изменение от работодателя на трудовия договор за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§ 4. Сравнителен анализ на трудовия договор за обучение и на трудовия договор със срок  за изпитване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§ 5. Особености при прилагането на основанията за недействителност на трудовия договор за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 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Глава трета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ОСОБЕНОСТИ НА ПРЕКРАТЯВАНЕТО НА ТРУДОВОТО ПРАВООТНОШЕНИЕ ПО ВРЕМЕ И СЛЕД ЗАВЪРШВАНЕТО НА ОБУЧЕНИЕТО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§ 1. Проблеми при прекратяването на работодателя на трудовия договор за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1. Недопустимост на уволнението поради липса на качества за изпълнение на работата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 Липса на основание за уволнение по чл. 328, ал. 1, т. 6 КТ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3. Налице ли е прекратителното основание по чл. 328, ал. 1, т. 6 КТ, когато изискванията за образование или професионална квалификация са нормативно установени?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§ 2. Специални оснвания за прекратяване на трудовото правоотношение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1. Прекратяване на трудовия договор за обучение поради изтичане на срока му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 Основанията за прекратяване на трудовия договор за обучение по чл. 236 КТ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3. Срока на предизвестието при прекратяване на трудовия договор за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4. Прекратяване на трудовото правоотношение на основание по чл. 232, ал. 2 и ал. 3 КТ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4.1. Правна природа на паричните задължения на страните по чл. 232, ал. 2 и 3 КТ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4.2. Специалните прекратителни основания по чл. 232 КТ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5. Особености на прекратяването на трудовия договор при дуално обучение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§ 3. Проблеми при прекратяването на трудовото правоотношение по чл. 232 КТ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1. Уволнение срещу изпълнение на парично задължение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1.1 Диференциране на прекратяването на договора по чл. 232, ал. 2 КТ от други сходни случаи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1.2. Размер на паричното задължение на работодателя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 Прекратяване на трудовото правоотношение от работника или служителя срещу плащане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2.1. Правна същност на паричното задължение на работника или служителя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2.2 Прекратяване на трудовото правоотношение от работника или служителя поради уважителни или при неуважителни причини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2.3. Размер на дължимата от работника или служителя престация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3. Диференциране на прекратяването на правоотношението по чл. 232 КТ и на други основания</w:t>
      </w:r>
    </w:p>
    <w:p w:rsidR="00F94D9F" w:rsidRPr="00F94D9F" w:rsidRDefault="00F94D9F" w:rsidP="00F94D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</w:rPr>
      </w:pPr>
      <w:r w:rsidRPr="00F94D9F">
        <w:rPr>
          <w:rFonts w:ascii="Arial" w:eastAsia="Times New Roman" w:hAnsi="Arial" w:cs="Arial"/>
          <w:color w:val="666666"/>
          <w:sz w:val="21"/>
          <w:szCs w:val="21"/>
        </w:rPr>
        <w:t>4. Възможности за продължаване ан отношенията между страните след прекратяване и на срочния трудов договор след обучението</w:t>
      </w:r>
    </w:p>
    <w:p w:rsidR="005D6BA3" w:rsidRDefault="005D6BA3">
      <w:bookmarkStart w:id="0" w:name="_GoBack"/>
      <w:bookmarkEnd w:id="0"/>
    </w:p>
    <w:sectPr w:rsidR="005D6B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E9"/>
    <w:rsid w:val="005D6BA3"/>
    <w:rsid w:val="00692DE9"/>
    <w:rsid w:val="00F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2022-02-10T08:27:00Z</dcterms:created>
  <dcterms:modified xsi:type="dcterms:W3CDTF">2022-02-10T08:27:00Z</dcterms:modified>
</cp:coreProperties>
</file>