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Държавно обществено осигуряване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Финансово устройство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Управление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Обезщетения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Обезщетения при временна неработоспособност и трудоустрояване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Обезщетения за майчинство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Парични обезщетения за безработица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Отпускане и изчисляване на паричните обезщетения за временна неработоспособност, трудоустрояване, бременност и раждане и за отглеждане на дете до 2-годишна възраст и на помощите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Осигуряване за трудова злополука и професионална болест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Задължително пенсионно осигуряване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Пенсии за осигурителен стаж и възраст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Пенсии за инвалидност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Наследствени пенсии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Пенсии, несвързани с трудова дейност</w:t>
      </w:r>
    </w:p>
    <w:p w:rsidR="00D12C57" w:rsidRPr="00D12C57" w:rsidRDefault="00D12C57" w:rsidP="00D12C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правила за пенсиите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</w:p>
    <w:p w:rsidR="00D12C57" w:rsidRPr="00D12C57" w:rsidRDefault="00D12C57" w:rsidP="00D12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Спорове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Допълнително социално осигуряване</w:t>
      </w:r>
    </w:p>
    <w:p w:rsidR="00D12C57" w:rsidRPr="00D12C57" w:rsidRDefault="00D12C57" w:rsidP="00D12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Дружества за допълнително социално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Учредяване, лицензиране и управление на дружествата за допълнително социално осигуряване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Пенсионноосигурителни дружества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Дружества за допълнително добро волно осигуряване за безработица и/или професионална квалификация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Политика за възнагражденията на дружеството за допълнително социално осигуряване</w:t>
      </w:r>
    </w:p>
    <w:p w:rsidR="00D12C57" w:rsidRPr="00D12C57" w:rsidRDefault="00D12C57" w:rsidP="00D12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Допълнително задължително пенсионно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Фондове за допълнително задължително пенсионно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Осигурителни вноски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Данъчни облекчения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Права на осигурените лица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Активи и инвестиции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Счетоводство и отчетност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Фондове за извършване на плащанията и резерви за изпълнение на задълженията на пенсионно осигурителното дружество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Преобразуване, прекратяване, ликвидация и несъстоятелност на фондовете за допълнително задължително пенсионно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Такси и удръжки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Административнонаказателна отговорност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Отговорност за нарушения на разпоредбите на законодателството относно държавното обществено осигуряване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Отговорност за нарушения на разпоредбите на законодателството относно допълнителното задължително пенсионно осигуряване</w:t>
      </w:r>
    </w:p>
    <w:p w:rsidR="00D12C57" w:rsidRPr="00D12C57" w:rsidRDefault="00D12C57" w:rsidP="00D12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Допълнително доброволно пенсионно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Фондове за допълнително доброволно пенсионно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Осигурителни вноски и индивидуална партида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Права на осигурените лица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Инвестиции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Счетоводство на фондовете за допълнително добро волно пенсионно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Данъчни облекчения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Такси и удръжки</w:t>
      </w:r>
    </w:p>
    <w:p w:rsidR="00D12C57" w:rsidRPr="00D12C57" w:rsidRDefault="00D12C57" w:rsidP="00D12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Допълнително доброволно осигуряване за безработица и/или професионална квалификация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Фондове за допълнително добро волно осигуряване за безработица или за професионална квалификация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Осигурителни вноски и партиди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Права на осигурените лица и осигурителите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Права на осигурените за безработица лица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Права на осигурените за професионална квалификация лица</w:t>
      </w:r>
    </w:p>
    <w:p w:rsidR="00D12C57" w:rsidRPr="00D12C57" w:rsidRDefault="00D12C57" w:rsidP="00D12C57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Права на осигурителите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Инвестиции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Счетоводство и отчетност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Данъчни облекчения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Такси и удръжки</w:t>
      </w:r>
    </w:p>
    <w:p w:rsidR="00D12C57" w:rsidRPr="00D12C57" w:rsidRDefault="00D12C57" w:rsidP="00D12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Преобразуване, прекратяване и несъстоятелност на дружествата и фондовете за допълнително социално осигуряване</w:t>
      </w:r>
    </w:p>
    <w:p w:rsidR="00D12C57" w:rsidRPr="00D12C57" w:rsidRDefault="00D12C57" w:rsidP="00D12C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Глава тридесет и осма. Преобразуване, прекратяване и несъстоятелност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Взаимодействие с пенсионните схеми на съюза, на Европейската централна банка и на Европейската инвестиционна банка</w:t>
      </w:r>
    </w:p>
    <w:p w:rsidR="00D12C57" w:rsidRPr="00D12C57" w:rsidRDefault="00D12C57" w:rsidP="00D12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Прехвърляне на пенсионни права от и към пенсионните схеми на Съюза, на Европейската централна банка и на Европейската инвестиционна банка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lastRenderedPageBreak/>
        <w:t>Принудителни административни мерки и административнонаказателна отговорност</w:t>
      </w:r>
    </w:p>
    <w:p w:rsidR="00D12C57" w:rsidRPr="00D12C57" w:rsidRDefault="00D12C57" w:rsidP="00D12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Принудителни административни мерки</w:t>
      </w:r>
    </w:p>
    <w:p w:rsidR="00D12C57" w:rsidRPr="00D12C57" w:rsidRDefault="00D12C57" w:rsidP="00D12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Квестор</w:t>
      </w:r>
    </w:p>
    <w:p w:rsidR="00D12C57" w:rsidRPr="00D12C57" w:rsidRDefault="00D12C57" w:rsidP="00D12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Административнонаказателна отговорност</w:t>
      </w:r>
    </w:p>
    <w:p w:rsidR="00D12C57" w:rsidRPr="00D12C57" w:rsidRDefault="00D12C57" w:rsidP="00D12C5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Отговорност за нарушения на разпоредбите на законодателството относно държавното обществено осигуряване</w:t>
      </w:r>
    </w:p>
    <w:p w:rsidR="00D12C57" w:rsidRPr="00D12C57" w:rsidRDefault="00D12C57" w:rsidP="00D12C5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Отговорност за нарушения на разпоредбите на законодателството относно допълнителното социално осигуряване</w:t>
      </w:r>
    </w:p>
    <w:p w:rsidR="00D12C57" w:rsidRPr="00D12C57" w:rsidRDefault="00D12C57" w:rsidP="00D12C5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Отговорност за неизпълнение на задълженията за деклариране на данни пред Националната агенция за приходите и за внасяне на задължителни осигурителни вноски</w:t>
      </w:r>
    </w:p>
    <w:p w:rsidR="00D12C57" w:rsidRPr="00D12C57" w:rsidRDefault="00D12C57" w:rsidP="00D12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Оповестяване на принудителни административни мерки и на издадени наказателни постановления</w:t>
      </w:r>
    </w:p>
    <w:p w:rsidR="00D12C57" w:rsidRPr="00D12C57" w:rsidRDefault="00D12C57" w:rsidP="00D12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общественото осигуряване на самоосигуряващите се лица, българските граждани на работа в чужбина и морските лица</w:t>
      </w:r>
    </w:p>
    <w:p w:rsidR="00D12C57" w:rsidRPr="00D12C57" w:rsidRDefault="00D12C57" w:rsidP="00D12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Обществено осигуряване на самоосигуряващите се лица и на работещите без трудово правоотношение</w:t>
      </w:r>
    </w:p>
    <w:p w:rsidR="00D12C57" w:rsidRPr="00D12C57" w:rsidRDefault="00D12C57" w:rsidP="00D12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Обществено осигуряване на лицата, изпратени на работа в чужбина, и на лицата по чл. 4, ал. 9 от Кодекса за социално осигуряване</w:t>
      </w:r>
    </w:p>
    <w:p w:rsidR="00D12C57" w:rsidRPr="00D12C57" w:rsidRDefault="00D12C57" w:rsidP="00D12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Обществено осигуряване на морските лица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№ Н-13 от 17 декември 2019 г. за съдържанието, сроковете, начина и реда за подаване и съхранение на данни от работодателите, осигурителите за осигурените при тях лица, както и от самоосигуряващите се лица</w:t>
      </w:r>
    </w:p>
    <w:p w:rsidR="00D12C57" w:rsidRPr="00D12C57" w:rsidRDefault="00D12C57" w:rsidP="00D12C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Преходни и Заключителни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осигурителните каси</w:t>
      </w:r>
    </w:p>
    <w:p w:rsidR="00D12C57" w:rsidRPr="00D12C57" w:rsidRDefault="00D12C57" w:rsidP="00D12C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Заключителни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елементите на възнаграждението и за доходите, върху които се правят осигурителни вноски</w:t>
      </w:r>
    </w:p>
    <w:p w:rsidR="00D12C57" w:rsidRPr="00D12C57" w:rsidRDefault="00D12C57" w:rsidP="00D12C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Елементи на възнаграждението и доходите за определяне на осигурителните вноски</w:t>
      </w:r>
    </w:p>
    <w:p w:rsidR="00D12C57" w:rsidRPr="00D12C57" w:rsidRDefault="00D12C57" w:rsidP="00D12C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Осигурителен доход, върху който се правят осигурителни вноски</w:t>
      </w:r>
    </w:p>
    <w:p w:rsidR="00D12C57" w:rsidRPr="00D12C57" w:rsidRDefault="00D12C57" w:rsidP="00D12C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Изчисляване на паричните обезщетения за временна неработоспособност или за бременност и раждане</w:t>
      </w:r>
    </w:p>
    <w:p w:rsidR="00D12C57" w:rsidRPr="00D12C57" w:rsidRDefault="00D12C57" w:rsidP="00D12C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пенсиите и осигурителния стаж</w:t>
      </w:r>
    </w:p>
    <w:p w:rsidR="00D12C57" w:rsidRPr="00D12C57" w:rsidRDefault="00D12C57" w:rsidP="00D12C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Отпускане на пенсиите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разпоредби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Пенсии за осигурителен стаж и възраст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Пенсии за инвалидност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Наследствени пенсии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Установяване и зачитане на осигурителен стаж и осигурителен доход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Определяне на дохода, от който се изчисляват пенсиите</w:t>
      </w:r>
    </w:p>
    <w:p w:rsidR="00D12C57" w:rsidRPr="00D12C57" w:rsidRDefault="00D12C57" w:rsidP="00D12C5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пенсиите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разпоредби по изплащане на пенсиите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пенсиите чрез пощенски станции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пенсия по електронен изплащателен картон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пенсия с пенсионен запис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пенсии на упълномощени лица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пенсии при смяна на адреса на получаване на пенсията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пенсии чрез доставчици на платежни услуги, лицензирани от БНБ, и клонове на доставчици на платежни услуги, осъществяващи дейност на територията на страната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пенсии по международен договор, по който Република България е страна, или европейски регламенти за координация на системите за социална сигурност, за лица с постоянен адрес в чужбина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пенсии, отпуснати по международен договор, по който Република България е страна, или европейските регламенти за координация на системите за социална сигурност, на лица, постоянно или продължително пребиваващи в Република България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Добавки и удръжки при изплащане на пенсиите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разпоредби по пенсиите</w:t>
      </w:r>
    </w:p>
    <w:p w:rsidR="00D12C57" w:rsidRPr="00D12C57" w:rsidRDefault="00D12C57" w:rsidP="00D12C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установяване на трудов и осигурителен стаж по съдебен ред</w:t>
      </w:r>
    </w:p>
    <w:p w:rsidR="00D12C57" w:rsidRPr="00D12C57" w:rsidRDefault="00D12C57" w:rsidP="00D12C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Преходни и Заключителни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медицинската експертиза</w:t>
      </w:r>
    </w:p>
    <w:p w:rsidR="00D12C57" w:rsidRPr="00D12C57" w:rsidRDefault="00D12C57" w:rsidP="00D12C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Експертиза на временната неработоспособност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Общи правила за издаване на болнични листове. Условия и ред за установяване на временна неработоспособност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болничен лист при общо заболяване, трудова злополука, професионална болест, аборт, при належащи медицински прегледи и изследвания и при трудоустрояване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болничен лист за временна неработоспособност при бременност, раждане и осиновяване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болничен лист за балнеолечение, климатолечение и таласолечение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болничен лист при карантина и отстраняване от работа по предписание на медицинските органи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болничен лист за гледане на болен член от семейството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болничен лист за придружаване на член от семейството за лечение, консултация и изследване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болничен лист за лечение и изследване в чужбина</w:t>
      </w:r>
    </w:p>
    <w:p w:rsidR="00D12C57" w:rsidRPr="00D12C57" w:rsidRDefault="00D12C57" w:rsidP="00D12C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изисквания по отчетността на болничните листове</w:t>
      </w:r>
    </w:p>
    <w:p w:rsidR="00D12C57" w:rsidRPr="00D12C57" w:rsidRDefault="00D12C57" w:rsidP="00D12C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Определяне характера на заболяванията - професионален или общ</w:t>
      </w:r>
    </w:p>
    <w:p w:rsidR="00D12C57" w:rsidRPr="00D12C57" w:rsidRDefault="00D12C57" w:rsidP="00D12C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Експертиза на трайно намалената работоспособност и на вида и степента на увреждане</w:t>
      </w:r>
    </w:p>
    <w:p w:rsidR="00D12C57" w:rsidRPr="00D12C57" w:rsidRDefault="00D12C57" w:rsidP="00D12C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Заключителни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здравето (Извлечение)</w:t>
      </w:r>
    </w:p>
    <w:p w:rsidR="00D12C57" w:rsidRPr="00D12C57" w:rsidRDefault="00D12C57" w:rsidP="00D12C5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Медицинско обслужване</w:t>
      </w:r>
    </w:p>
    <w:p w:rsidR="00D12C57" w:rsidRPr="00D12C57" w:rsidRDefault="00D12C57" w:rsidP="00D12C5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Медицинска експертиза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установяване, разследване, регистриране и отчитане на трудовите злополуки</w:t>
      </w:r>
    </w:p>
    <w:p w:rsidR="00D12C57" w:rsidRPr="00D12C57" w:rsidRDefault="00D12C57" w:rsidP="00D12C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Деклариране на трудовите злополуки</w:t>
      </w:r>
    </w:p>
    <w:p w:rsidR="00D12C57" w:rsidRPr="00D12C57" w:rsidRDefault="00D12C57" w:rsidP="00D12C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Разследване и установяване на трудовите злополуки</w:t>
      </w:r>
    </w:p>
    <w:p w:rsidR="00D12C57" w:rsidRPr="00D12C57" w:rsidRDefault="00D12C57" w:rsidP="00D12C5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Регистриране и отчитане на трудовите злополуки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 на професионалните болести</w:t>
      </w: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реда за съобщаване, регистриране, потвърждаване, обжалване и отчитане на професионалните болести</w:t>
      </w:r>
    </w:p>
    <w:p w:rsidR="00D12C57" w:rsidRPr="00D12C57" w:rsidRDefault="00D12C57" w:rsidP="00D12C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Съобщаване и проучване на професионалните болести</w:t>
      </w:r>
    </w:p>
    <w:p w:rsidR="00D12C57" w:rsidRPr="00D12C57" w:rsidRDefault="00D12C57" w:rsidP="00D12C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Потвърждаване и регистриране на професионалните болести</w:t>
      </w:r>
    </w:p>
    <w:p w:rsidR="00D12C57" w:rsidRPr="00D12C57" w:rsidRDefault="00D12C57" w:rsidP="00D12C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Обжалване на професионалните болести</w:t>
      </w:r>
    </w:p>
    <w:p w:rsidR="00D12C57" w:rsidRPr="00D12C57" w:rsidRDefault="00D12C57" w:rsidP="00D12C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Регистрация и отчитане на професионалните болести</w:t>
      </w:r>
    </w:p>
    <w:p w:rsidR="00D12C57" w:rsidRPr="00D12C57" w:rsidRDefault="00D12C57" w:rsidP="00D12C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lastRenderedPageBreak/>
        <w:t>Наредба за паричните обезщетения и помощи от държавното обществено осигуряване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разпоредби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Ред за представяне на документи за изчисляване и изплащане на паричните обезщетения и помощи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Изчисляване на паричните обезщетения и помощи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Изплащане на паричните обезщетения и помощи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Парични обезщетения и помощи при прилагане на международен договор, по който Република България е страна, и на европейските регламенти за координация на системите за социална сигурност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Спорове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Преходни и Заключителни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отпускане и изплащане на паричните обезщетения за безработица</w:t>
      </w:r>
    </w:p>
    <w:p w:rsidR="00D12C57" w:rsidRPr="00D12C57" w:rsidRDefault="00D12C57" w:rsidP="00D12C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Данъчно-осигурителен процесуален кодекс</w:t>
      </w:r>
    </w:p>
    <w:p w:rsidR="00D12C57" w:rsidRPr="00D12C57" w:rsidRDefault="00D12C57" w:rsidP="00D12C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Отделни административни производства</w:t>
      </w:r>
    </w:p>
    <w:p w:rsidR="00D12C57" w:rsidRPr="00D12C57" w:rsidRDefault="00D12C57" w:rsidP="00D12C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Регистрация</w:t>
      </w:r>
    </w:p>
    <w:p w:rsidR="00D12C57" w:rsidRPr="00D12C57" w:rsidRDefault="00D12C57" w:rsidP="00D12C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Данъчно-осигурителен контрол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категоризиране на труда при пенсиониране</w:t>
      </w:r>
    </w:p>
    <w:p w:rsidR="00D12C57" w:rsidRPr="00D12C57" w:rsidRDefault="00D12C57" w:rsidP="00D12C5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Първа категория труд</w:t>
      </w:r>
    </w:p>
    <w:p w:rsidR="00D12C57" w:rsidRPr="00D12C57" w:rsidRDefault="00D12C57" w:rsidP="00D12C5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Втора категория труд</w:t>
      </w:r>
    </w:p>
    <w:p w:rsidR="00D12C57" w:rsidRPr="00D12C57" w:rsidRDefault="00D12C57" w:rsidP="00D12C5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Трета категория труд</w:t>
      </w:r>
    </w:p>
    <w:p w:rsidR="00D12C57" w:rsidRPr="00D12C57" w:rsidRDefault="00D12C57" w:rsidP="00D12C5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Заключителни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Инструкция № 13 от 31 октомври 2000 г. за прилагане на Наредбата за категоризиране на труда при пенсиониране</w:t>
      </w:r>
    </w:p>
    <w:p w:rsidR="00D12C57" w:rsidRPr="00D12C57" w:rsidRDefault="00D12C57" w:rsidP="00D12C5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Закон за здравното осигуряване</w:t>
      </w:r>
    </w:p>
    <w:p w:rsidR="00D12C57" w:rsidRPr="00D12C57" w:rsidRDefault="00D12C57" w:rsidP="00D12C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разпоредби</w:t>
      </w:r>
    </w:p>
    <w:p w:rsidR="00D12C57" w:rsidRPr="00D12C57" w:rsidRDefault="00D12C57" w:rsidP="00D12C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Задължително здравно осигуряване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разпоредби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Национална здравноосигурителна каса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Финансово устройство на Националната здравноосигурителна каса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Осигурени лица. Права и задължения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Здравноосигурителни вноски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Обхват на медицинска помощ при задължителното здравно осигуряване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Национален рамков договор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Договор между Националната здравноосигурителна каса и изпълнител на медицинска помощ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Информационно осигуряване на дейността на Националната здравноосигурителна каса 1027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Контрол, експертиза и спорове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Издаване на документи, необходими за упражняване на здравноосигурителни права съгласно правилата за координация на системите за социална сигурност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Трансгранично здравно обслужване</w:t>
      </w:r>
    </w:p>
    <w:p w:rsidR="00D12C57" w:rsidRPr="00D12C57" w:rsidRDefault="00D12C57" w:rsidP="00D12C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Доброволно здравно осигуряване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Дейност по доброволното здравно осигуряване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Здравноосигурителни дружества и лицензиране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Преобразуване, прекратяване, ликвидация и несъстоятелност на здравноосигурителни дружества</w:t>
      </w:r>
    </w:p>
    <w:p w:rsidR="00D12C57" w:rsidRPr="00D12C57" w:rsidRDefault="00D12C57" w:rsidP="00D12C57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Държавен надзор върху дейността по доброволно здравно осигуряване</w:t>
      </w:r>
    </w:p>
    <w:p w:rsidR="00D12C57" w:rsidRPr="00D12C57" w:rsidRDefault="00D12C57" w:rsidP="00D12C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Медицински контрол</w:t>
      </w:r>
    </w:p>
    <w:p w:rsidR="00D12C57" w:rsidRPr="00D12C57" w:rsidRDefault="00D12C57" w:rsidP="00D12C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Административнонаказателни разпоредби</w:t>
      </w:r>
    </w:p>
    <w:p w:rsidR="00D12C57" w:rsidRPr="00D12C57" w:rsidRDefault="00D12C57" w:rsidP="00D12C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C57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Наредба за осъществяване правото на достъп до медицинска помощ</w:t>
      </w:r>
    </w:p>
    <w:p w:rsidR="00D12C57" w:rsidRPr="00D12C57" w:rsidRDefault="00D12C57" w:rsidP="00D12C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Общи положения</w:t>
      </w:r>
    </w:p>
    <w:p w:rsidR="00D12C57" w:rsidRPr="00D12C57" w:rsidRDefault="00D12C57" w:rsidP="00D12C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Свободен избор и лечение от лекар и лекар по дентална медицина в лечебни заведения за първична извънболнична помощ</w:t>
      </w:r>
    </w:p>
    <w:p w:rsidR="00D12C57" w:rsidRPr="00D12C57" w:rsidRDefault="00D12C57" w:rsidP="00D12C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Достъп до специализирана извънболнична помощ</w:t>
      </w:r>
    </w:p>
    <w:p w:rsidR="00D12C57" w:rsidRPr="00D12C57" w:rsidRDefault="00D12C57" w:rsidP="00D12C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Условия и ред за оказване на извънболнична помощ</w:t>
      </w:r>
    </w:p>
    <w:p w:rsidR="00D12C57" w:rsidRPr="00D12C57" w:rsidRDefault="00D12C57" w:rsidP="00D12C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Достъп до болнична помощ</w:t>
      </w:r>
    </w:p>
    <w:p w:rsidR="00D12C57" w:rsidRPr="00D12C57" w:rsidRDefault="00D12C57" w:rsidP="00D12C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Допълнителни разпоредби</w:t>
      </w:r>
    </w:p>
    <w:p w:rsidR="00D12C57" w:rsidRPr="00D12C57" w:rsidRDefault="00D12C57" w:rsidP="00D12C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D12C57">
        <w:rPr>
          <w:rFonts w:ascii="Segoe UI" w:eastAsia="Times New Roman" w:hAnsi="Segoe UI" w:cs="Segoe UI"/>
          <w:color w:val="333333"/>
          <w:sz w:val="23"/>
          <w:szCs w:val="23"/>
        </w:rPr>
        <w:t>Заключителни разпоредби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780"/>
    <w:multiLevelType w:val="multilevel"/>
    <w:tmpl w:val="E1B4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002"/>
    <w:multiLevelType w:val="multilevel"/>
    <w:tmpl w:val="CC7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A6402"/>
    <w:multiLevelType w:val="multilevel"/>
    <w:tmpl w:val="FEF2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F5A20"/>
    <w:multiLevelType w:val="multilevel"/>
    <w:tmpl w:val="8A6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30B4D"/>
    <w:multiLevelType w:val="multilevel"/>
    <w:tmpl w:val="4F4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44CD4"/>
    <w:multiLevelType w:val="multilevel"/>
    <w:tmpl w:val="6F6C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A50FB"/>
    <w:multiLevelType w:val="multilevel"/>
    <w:tmpl w:val="D2E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50858"/>
    <w:multiLevelType w:val="multilevel"/>
    <w:tmpl w:val="B51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86B78"/>
    <w:multiLevelType w:val="multilevel"/>
    <w:tmpl w:val="5D2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15E7F"/>
    <w:multiLevelType w:val="multilevel"/>
    <w:tmpl w:val="F92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B7F39"/>
    <w:multiLevelType w:val="multilevel"/>
    <w:tmpl w:val="0D7E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609D4"/>
    <w:multiLevelType w:val="multilevel"/>
    <w:tmpl w:val="7E5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30F0"/>
    <w:multiLevelType w:val="multilevel"/>
    <w:tmpl w:val="632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2055CE"/>
    <w:multiLevelType w:val="multilevel"/>
    <w:tmpl w:val="0E8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51C9B"/>
    <w:multiLevelType w:val="multilevel"/>
    <w:tmpl w:val="3952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1327A"/>
    <w:multiLevelType w:val="multilevel"/>
    <w:tmpl w:val="4CFC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76215"/>
    <w:multiLevelType w:val="multilevel"/>
    <w:tmpl w:val="3A9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C06F4"/>
    <w:multiLevelType w:val="multilevel"/>
    <w:tmpl w:val="FC5E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376A1"/>
    <w:multiLevelType w:val="multilevel"/>
    <w:tmpl w:val="815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01E21"/>
    <w:multiLevelType w:val="multilevel"/>
    <w:tmpl w:val="06E6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A4FDE"/>
    <w:multiLevelType w:val="multilevel"/>
    <w:tmpl w:val="7850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1"/>
  </w:num>
  <w:num w:numId="5">
    <w:abstractNumId w:val="18"/>
  </w:num>
  <w:num w:numId="6">
    <w:abstractNumId w:val="6"/>
  </w:num>
  <w:num w:numId="7">
    <w:abstractNumId w:val="12"/>
  </w:num>
  <w:num w:numId="8">
    <w:abstractNumId w:val="7"/>
  </w:num>
  <w:num w:numId="9">
    <w:abstractNumId w:val="19"/>
  </w:num>
  <w:num w:numId="10">
    <w:abstractNumId w:val="3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17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C"/>
    <w:rsid w:val="000014BC"/>
    <w:rsid w:val="00614B70"/>
    <w:rsid w:val="00747A48"/>
    <w:rsid w:val="00D1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2022-06-29T11:49:00Z</dcterms:created>
  <dcterms:modified xsi:type="dcterms:W3CDTF">2022-06-29T11:49:00Z</dcterms:modified>
</cp:coreProperties>
</file>