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27" w:rsidRPr="00115327" w:rsidRDefault="00115327" w:rsidP="00115327">
      <w:proofErr w:type="spellStart"/>
      <w:r w:rsidRPr="00115327">
        <w:t>Използвани</w:t>
      </w:r>
      <w:proofErr w:type="spellEnd"/>
      <w:r w:rsidRPr="00115327">
        <w:t xml:space="preserve"> </w:t>
      </w:r>
      <w:proofErr w:type="spellStart"/>
      <w:r w:rsidRPr="00115327">
        <w:t>съкращения</w:t>
      </w:r>
      <w:proofErr w:type="spellEnd"/>
      <w:r w:rsidRPr="00115327">
        <w:br/>
      </w:r>
      <w:proofErr w:type="spellStart"/>
      <w:r w:rsidRPr="00115327">
        <w:t>Въведение</w:t>
      </w:r>
      <w:proofErr w:type="spellEnd"/>
      <w:r w:rsidRPr="00115327">
        <w:br/>
      </w:r>
      <w:proofErr w:type="spellStart"/>
      <w:r w:rsidRPr="00115327">
        <w:rPr>
          <w:b/>
          <w:bCs/>
        </w:rPr>
        <w:t>История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на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конституционализма</w:t>
      </w:r>
      <w:proofErr w:type="spellEnd"/>
    </w:p>
    <w:p w:rsidR="00115327" w:rsidRPr="00115327" w:rsidRDefault="00115327" w:rsidP="00115327">
      <w:pPr>
        <w:numPr>
          <w:ilvl w:val="0"/>
          <w:numId w:val="1"/>
        </w:numPr>
      </w:pPr>
      <w:proofErr w:type="spellStart"/>
      <w:r w:rsidRPr="00115327">
        <w:t>Възникване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</w:t>
      </w:r>
      <w:proofErr w:type="spellStart"/>
      <w:r w:rsidRPr="00115327">
        <w:t>идеята</w:t>
      </w:r>
      <w:proofErr w:type="spellEnd"/>
      <w:r w:rsidRPr="00115327">
        <w:t xml:space="preserve"> </w:t>
      </w:r>
      <w:proofErr w:type="spellStart"/>
      <w:r w:rsidRPr="00115327">
        <w:t>за</w:t>
      </w:r>
      <w:proofErr w:type="spellEnd"/>
      <w:r w:rsidRPr="00115327">
        <w:t> </w:t>
      </w:r>
      <w:proofErr w:type="spellStart"/>
      <w:r w:rsidRPr="00115327">
        <w:t>конституционното</w:t>
      </w:r>
      <w:proofErr w:type="spellEnd"/>
      <w:r w:rsidRPr="00115327">
        <w:t xml:space="preserve"> </w:t>
      </w:r>
      <w:proofErr w:type="spellStart"/>
      <w:r w:rsidRPr="00115327">
        <w:t>управление</w:t>
      </w:r>
      <w:proofErr w:type="spellEnd"/>
    </w:p>
    <w:p w:rsidR="00115327" w:rsidRPr="00115327" w:rsidRDefault="00115327" w:rsidP="00115327">
      <w:pPr>
        <w:numPr>
          <w:ilvl w:val="0"/>
          <w:numId w:val="1"/>
        </w:numPr>
      </w:pPr>
      <w:proofErr w:type="spellStart"/>
      <w:r w:rsidRPr="00115327">
        <w:t>Първи</w:t>
      </w:r>
      <w:proofErr w:type="spellEnd"/>
      <w:r w:rsidRPr="00115327">
        <w:t xml:space="preserve"> </w:t>
      </w:r>
      <w:proofErr w:type="spellStart"/>
      <w:r w:rsidRPr="00115327">
        <w:t>конституции</w:t>
      </w:r>
      <w:proofErr w:type="spellEnd"/>
    </w:p>
    <w:p w:rsidR="00115327" w:rsidRPr="00115327" w:rsidRDefault="00115327" w:rsidP="00115327">
      <w:pPr>
        <w:numPr>
          <w:ilvl w:val="1"/>
          <w:numId w:val="1"/>
        </w:numPr>
      </w:pPr>
      <w:proofErr w:type="spellStart"/>
      <w:r w:rsidRPr="00115327">
        <w:t>Великата</w:t>
      </w:r>
      <w:proofErr w:type="spellEnd"/>
      <w:r w:rsidRPr="00115327">
        <w:t xml:space="preserve"> </w:t>
      </w:r>
      <w:proofErr w:type="spellStart"/>
      <w:r w:rsidRPr="00115327">
        <w:t>харта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</w:t>
      </w:r>
      <w:proofErr w:type="spellStart"/>
      <w:r w:rsidRPr="00115327">
        <w:t>свободите</w:t>
      </w:r>
      <w:proofErr w:type="spellEnd"/>
    </w:p>
    <w:p w:rsidR="00115327" w:rsidRPr="00115327" w:rsidRDefault="00115327" w:rsidP="00115327">
      <w:pPr>
        <w:numPr>
          <w:ilvl w:val="1"/>
          <w:numId w:val="1"/>
        </w:numPr>
      </w:pPr>
      <w:proofErr w:type="spellStart"/>
      <w:r w:rsidRPr="00115327">
        <w:t>Конституция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САЩ</w:t>
      </w:r>
    </w:p>
    <w:p w:rsidR="00115327" w:rsidRPr="00115327" w:rsidRDefault="00115327" w:rsidP="00115327">
      <w:pPr>
        <w:numPr>
          <w:ilvl w:val="1"/>
          <w:numId w:val="1"/>
        </w:numPr>
      </w:pPr>
      <w:proofErr w:type="spellStart"/>
      <w:r w:rsidRPr="00115327">
        <w:t>Конституция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</w:t>
      </w:r>
      <w:proofErr w:type="spellStart"/>
      <w:r w:rsidRPr="00115327">
        <w:t>Франция</w:t>
      </w:r>
      <w:proofErr w:type="spellEnd"/>
      <w:r w:rsidRPr="00115327">
        <w:t xml:space="preserve"> </w:t>
      </w:r>
      <w:proofErr w:type="spellStart"/>
      <w:r w:rsidRPr="00115327">
        <w:t>от</w:t>
      </w:r>
      <w:proofErr w:type="spellEnd"/>
      <w:r w:rsidRPr="00115327">
        <w:t xml:space="preserve"> 1791 </w:t>
      </w:r>
      <w:proofErr w:type="spellStart"/>
      <w:r w:rsidRPr="00115327">
        <w:t>година</w:t>
      </w:r>
      <w:proofErr w:type="spellEnd"/>
    </w:p>
    <w:p w:rsidR="00115327" w:rsidRPr="00115327" w:rsidRDefault="00115327" w:rsidP="00115327">
      <w:pPr>
        <w:numPr>
          <w:ilvl w:val="1"/>
          <w:numId w:val="1"/>
        </w:numPr>
      </w:pPr>
      <w:proofErr w:type="spellStart"/>
      <w:r w:rsidRPr="00115327">
        <w:t>Конституция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</w:t>
      </w:r>
      <w:proofErr w:type="spellStart"/>
      <w:r w:rsidRPr="00115327">
        <w:t>Германия</w:t>
      </w:r>
      <w:proofErr w:type="spellEnd"/>
    </w:p>
    <w:p w:rsidR="00115327" w:rsidRPr="00115327" w:rsidRDefault="00115327" w:rsidP="00115327">
      <w:proofErr w:type="spellStart"/>
      <w:r w:rsidRPr="00115327">
        <w:rPr>
          <w:b/>
          <w:bCs/>
        </w:rPr>
        <w:t>Контрол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за</w:t>
      </w:r>
      <w:proofErr w:type="spellEnd"/>
      <w:r w:rsidRPr="00115327">
        <w:rPr>
          <w:b/>
          <w:bCs/>
        </w:rPr>
        <w:t> </w:t>
      </w:r>
      <w:proofErr w:type="spellStart"/>
      <w:r w:rsidRPr="00115327">
        <w:rPr>
          <w:b/>
          <w:bCs/>
        </w:rPr>
        <w:t>конституционност</w:t>
      </w:r>
      <w:proofErr w:type="spellEnd"/>
    </w:p>
    <w:p w:rsidR="00115327" w:rsidRPr="00115327" w:rsidRDefault="00115327" w:rsidP="00115327">
      <w:pPr>
        <w:numPr>
          <w:ilvl w:val="0"/>
          <w:numId w:val="2"/>
        </w:numPr>
      </w:pPr>
      <w:proofErr w:type="spellStart"/>
      <w:r w:rsidRPr="00115327">
        <w:t>Същност</w:t>
      </w:r>
      <w:proofErr w:type="spellEnd"/>
      <w:r w:rsidRPr="00115327">
        <w:t xml:space="preserve">, </w:t>
      </w:r>
      <w:proofErr w:type="spellStart"/>
      <w:r w:rsidRPr="00115327">
        <w:t>предпоставки</w:t>
      </w:r>
      <w:proofErr w:type="spellEnd"/>
      <w:r w:rsidRPr="00115327">
        <w:t xml:space="preserve"> </w:t>
      </w:r>
      <w:proofErr w:type="spellStart"/>
      <w:r w:rsidRPr="00115327">
        <w:t>за</w:t>
      </w:r>
      <w:proofErr w:type="spellEnd"/>
      <w:r w:rsidRPr="00115327">
        <w:t xml:space="preserve"> </w:t>
      </w:r>
      <w:proofErr w:type="spellStart"/>
      <w:r w:rsidRPr="00115327">
        <w:t>възникване</w:t>
      </w:r>
      <w:proofErr w:type="spellEnd"/>
      <w:r w:rsidRPr="00115327">
        <w:t xml:space="preserve"> и </w:t>
      </w:r>
      <w:proofErr w:type="spellStart"/>
      <w:r w:rsidRPr="00115327">
        <w:t>видове</w:t>
      </w:r>
      <w:proofErr w:type="spellEnd"/>
      <w:r w:rsidRPr="00115327">
        <w:t> </w:t>
      </w:r>
      <w:proofErr w:type="spellStart"/>
      <w:r w:rsidRPr="00115327">
        <w:t>конституционен</w:t>
      </w:r>
      <w:proofErr w:type="spellEnd"/>
      <w:r w:rsidRPr="00115327">
        <w:t> </w:t>
      </w:r>
      <w:proofErr w:type="spellStart"/>
      <w:r w:rsidRPr="00115327">
        <w:t>контрол</w:t>
      </w:r>
      <w:proofErr w:type="spellEnd"/>
    </w:p>
    <w:p w:rsidR="00115327" w:rsidRPr="00115327" w:rsidRDefault="00115327" w:rsidP="00115327">
      <w:pPr>
        <w:numPr>
          <w:ilvl w:val="0"/>
          <w:numId w:val="2"/>
        </w:numPr>
      </w:pPr>
      <w:proofErr w:type="spellStart"/>
      <w:r w:rsidRPr="00115327">
        <w:t>Видове</w:t>
      </w:r>
      <w:proofErr w:type="spellEnd"/>
      <w:r w:rsidRPr="00115327">
        <w:t> </w:t>
      </w:r>
      <w:proofErr w:type="spellStart"/>
      <w:r w:rsidRPr="00115327">
        <w:t>конституционен</w:t>
      </w:r>
      <w:proofErr w:type="spellEnd"/>
      <w:r w:rsidRPr="00115327">
        <w:t> </w:t>
      </w:r>
      <w:proofErr w:type="spellStart"/>
      <w:r w:rsidRPr="00115327">
        <w:t>контрол</w:t>
      </w:r>
      <w:proofErr w:type="spellEnd"/>
    </w:p>
    <w:p w:rsidR="00115327" w:rsidRPr="00115327" w:rsidRDefault="00115327" w:rsidP="00115327">
      <w:pPr>
        <w:numPr>
          <w:ilvl w:val="1"/>
          <w:numId w:val="2"/>
        </w:numPr>
      </w:pPr>
      <w:proofErr w:type="spellStart"/>
      <w:r w:rsidRPr="00115327">
        <w:t>Американски</w:t>
      </w:r>
      <w:proofErr w:type="spellEnd"/>
      <w:r w:rsidRPr="00115327">
        <w:t xml:space="preserve"> </w:t>
      </w:r>
      <w:proofErr w:type="spellStart"/>
      <w:r w:rsidRPr="00115327">
        <w:t>модел</w:t>
      </w:r>
      <w:proofErr w:type="spellEnd"/>
      <w:r w:rsidRPr="00115327">
        <w:t xml:space="preserve"> </w:t>
      </w:r>
      <w:proofErr w:type="spellStart"/>
      <w:r w:rsidRPr="00115327">
        <w:t>за</w:t>
      </w:r>
      <w:proofErr w:type="spellEnd"/>
      <w:r w:rsidRPr="00115327">
        <w:t> </w:t>
      </w:r>
      <w:proofErr w:type="spellStart"/>
      <w:r w:rsidRPr="00115327">
        <w:t>конституционен</w:t>
      </w:r>
      <w:proofErr w:type="spellEnd"/>
      <w:r w:rsidRPr="00115327">
        <w:t> </w:t>
      </w:r>
      <w:proofErr w:type="spellStart"/>
      <w:r w:rsidRPr="00115327">
        <w:t>контрол</w:t>
      </w:r>
      <w:proofErr w:type="spellEnd"/>
    </w:p>
    <w:p w:rsidR="00115327" w:rsidRPr="00115327" w:rsidRDefault="00115327" w:rsidP="00115327">
      <w:pPr>
        <w:numPr>
          <w:ilvl w:val="1"/>
          <w:numId w:val="2"/>
        </w:numPr>
      </w:pPr>
      <w:proofErr w:type="spellStart"/>
      <w:r w:rsidRPr="00115327">
        <w:t>Европейски</w:t>
      </w:r>
      <w:proofErr w:type="spellEnd"/>
      <w:r w:rsidRPr="00115327">
        <w:t xml:space="preserve"> </w:t>
      </w:r>
      <w:proofErr w:type="spellStart"/>
      <w:r w:rsidRPr="00115327">
        <w:t>модел</w:t>
      </w:r>
      <w:proofErr w:type="spellEnd"/>
      <w:r w:rsidRPr="00115327">
        <w:t xml:space="preserve"> </w:t>
      </w:r>
      <w:proofErr w:type="spellStart"/>
      <w:r w:rsidRPr="00115327">
        <w:t>за</w:t>
      </w:r>
      <w:proofErr w:type="spellEnd"/>
      <w:r w:rsidRPr="00115327">
        <w:t> </w:t>
      </w:r>
      <w:proofErr w:type="spellStart"/>
      <w:r w:rsidRPr="00115327">
        <w:t>конституционен</w:t>
      </w:r>
      <w:proofErr w:type="spellEnd"/>
      <w:r w:rsidRPr="00115327">
        <w:t> </w:t>
      </w:r>
      <w:proofErr w:type="spellStart"/>
      <w:r w:rsidRPr="00115327">
        <w:t>контрол</w:t>
      </w:r>
      <w:proofErr w:type="spellEnd"/>
    </w:p>
    <w:p w:rsidR="00115327" w:rsidRPr="00115327" w:rsidRDefault="00115327" w:rsidP="00115327">
      <w:proofErr w:type="spellStart"/>
      <w:r w:rsidRPr="00115327">
        <w:rPr>
          <w:b/>
          <w:bCs/>
        </w:rPr>
        <w:t>Индивидуална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конституционна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жалба</w:t>
      </w:r>
      <w:proofErr w:type="spellEnd"/>
    </w:p>
    <w:p w:rsidR="00115327" w:rsidRPr="00115327" w:rsidRDefault="00115327" w:rsidP="00115327">
      <w:pPr>
        <w:numPr>
          <w:ilvl w:val="0"/>
          <w:numId w:val="3"/>
        </w:numPr>
      </w:pPr>
      <w:proofErr w:type="spellStart"/>
      <w:r w:rsidRPr="00115327">
        <w:t>Възникване</w:t>
      </w:r>
      <w:proofErr w:type="spellEnd"/>
      <w:r w:rsidRPr="00115327">
        <w:t xml:space="preserve">, </w:t>
      </w:r>
      <w:proofErr w:type="spellStart"/>
      <w:r w:rsidRPr="00115327">
        <w:t>същност</w:t>
      </w:r>
      <w:proofErr w:type="spellEnd"/>
      <w:r w:rsidRPr="00115327">
        <w:t xml:space="preserve"> и </w:t>
      </w:r>
      <w:proofErr w:type="spellStart"/>
      <w:r w:rsidRPr="00115327">
        <w:t>видове</w:t>
      </w:r>
      <w:proofErr w:type="spellEnd"/>
      <w:r w:rsidRPr="00115327">
        <w:t> </w:t>
      </w:r>
      <w:proofErr w:type="spellStart"/>
      <w:r w:rsidRPr="00115327">
        <w:t>конституционни</w:t>
      </w:r>
      <w:proofErr w:type="spellEnd"/>
      <w:r w:rsidRPr="00115327">
        <w:t xml:space="preserve"> </w:t>
      </w:r>
      <w:proofErr w:type="spellStart"/>
      <w:r w:rsidRPr="00115327">
        <w:t>жалби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Германия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Австрия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> </w:t>
      </w:r>
      <w:proofErr w:type="spellStart"/>
      <w:r w:rsidRPr="00115327">
        <w:t>във</w:t>
      </w:r>
      <w:proofErr w:type="spellEnd"/>
      <w:r w:rsidRPr="00115327">
        <w:t xml:space="preserve"> </w:t>
      </w:r>
      <w:proofErr w:type="spellStart"/>
      <w:r w:rsidRPr="00115327">
        <w:t>Франция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Швейцария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Латинска</w:t>
      </w:r>
      <w:proofErr w:type="spellEnd"/>
      <w:r w:rsidRPr="00115327">
        <w:t xml:space="preserve"> </w:t>
      </w:r>
      <w:proofErr w:type="spellStart"/>
      <w:r w:rsidRPr="00115327">
        <w:t>Америка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Испания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страните</w:t>
      </w:r>
      <w:proofErr w:type="spellEnd"/>
      <w:r w:rsidRPr="00115327">
        <w:t xml:space="preserve"> </w:t>
      </w:r>
      <w:proofErr w:type="spellStart"/>
      <w:r w:rsidRPr="00115327">
        <w:t>от</w:t>
      </w:r>
      <w:proofErr w:type="spellEnd"/>
      <w:r w:rsidRPr="00115327">
        <w:t xml:space="preserve"> </w:t>
      </w:r>
      <w:proofErr w:type="spellStart"/>
      <w:r w:rsidRPr="00115327">
        <w:t>Източна</w:t>
      </w:r>
      <w:proofErr w:type="spellEnd"/>
      <w:r w:rsidRPr="00115327">
        <w:t xml:space="preserve"> </w:t>
      </w:r>
      <w:proofErr w:type="spellStart"/>
      <w:r w:rsidRPr="00115327">
        <w:t>Европа</w:t>
      </w:r>
      <w:proofErr w:type="spellEnd"/>
    </w:p>
    <w:p w:rsidR="00115327" w:rsidRPr="00115327" w:rsidRDefault="00115327" w:rsidP="00115327">
      <w:pPr>
        <w:numPr>
          <w:ilvl w:val="2"/>
          <w:numId w:val="3"/>
        </w:numPr>
      </w:pPr>
      <w:proofErr w:type="spellStart"/>
      <w:r w:rsidRPr="00115327">
        <w:t>Латвия</w:t>
      </w:r>
      <w:proofErr w:type="spellEnd"/>
    </w:p>
    <w:p w:rsidR="00115327" w:rsidRPr="00115327" w:rsidRDefault="00115327" w:rsidP="00115327">
      <w:pPr>
        <w:numPr>
          <w:ilvl w:val="2"/>
          <w:numId w:val="3"/>
        </w:numPr>
      </w:pPr>
      <w:proofErr w:type="spellStart"/>
      <w:r w:rsidRPr="00115327">
        <w:t>Полша</w:t>
      </w:r>
      <w:proofErr w:type="spellEnd"/>
    </w:p>
    <w:p w:rsidR="00115327" w:rsidRPr="00115327" w:rsidRDefault="00115327" w:rsidP="00115327">
      <w:pPr>
        <w:numPr>
          <w:ilvl w:val="2"/>
          <w:numId w:val="3"/>
        </w:numPr>
      </w:pPr>
      <w:proofErr w:type="spellStart"/>
      <w:r w:rsidRPr="00115327">
        <w:t>Унгария</w:t>
      </w:r>
      <w:proofErr w:type="spellEnd"/>
    </w:p>
    <w:p w:rsidR="00115327" w:rsidRPr="00115327" w:rsidRDefault="00115327" w:rsidP="00115327">
      <w:pPr>
        <w:numPr>
          <w:ilvl w:val="2"/>
          <w:numId w:val="3"/>
        </w:numPr>
      </w:pPr>
      <w:proofErr w:type="spellStart"/>
      <w:r w:rsidRPr="00115327">
        <w:lastRenderedPageBreak/>
        <w:t>Русия</w:t>
      </w:r>
      <w:proofErr w:type="spellEnd"/>
    </w:p>
    <w:p w:rsidR="00115327" w:rsidRPr="00115327" w:rsidRDefault="00115327" w:rsidP="00115327">
      <w:pPr>
        <w:numPr>
          <w:ilvl w:val="2"/>
          <w:numId w:val="3"/>
        </w:numPr>
      </w:pPr>
      <w:proofErr w:type="spellStart"/>
      <w:r w:rsidRPr="00115327">
        <w:t>Словения</w:t>
      </w:r>
      <w:proofErr w:type="spellEnd"/>
    </w:p>
    <w:p w:rsidR="00115327" w:rsidRPr="00115327" w:rsidRDefault="00115327" w:rsidP="00115327">
      <w:pPr>
        <w:numPr>
          <w:ilvl w:val="2"/>
          <w:numId w:val="3"/>
        </w:numPr>
      </w:pPr>
      <w:proofErr w:type="spellStart"/>
      <w:r w:rsidRPr="00115327">
        <w:t>Чехия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Турция</w:t>
      </w:r>
      <w:proofErr w:type="spellEnd"/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защита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</w:t>
      </w:r>
      <w:proofErr w:type="spellStart"/>
      <w:r w:rsidRPr="00115327">
        <w:t>правата</w:t>
      </w:r>
      <w:proofErr w:type="spellEnd"/>
      <w:r w:rsidRPr="00115327">
        <w:t> в САЩ</w:t>
      </w:r>
    </w:p>
    <w:p w:rsidR="00115327" w:rsidRPr="00115327" w:rsidRDefault="00115327" w:rsidP="00115327">
      <w:pPr>
        <w:numPr>
          <w:ilvl w:val="1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Япония</w:t>
      </w:r>
      <w:proofErr w:type="spellEnd"/>
    </w:p>
    <w:p w:rsidR="00115327" w:rsidRPr="00115327" w:rsidRDefault="00115327" w:rsidP="00115327">
      <w:pPr>
        <w:numPr>
          <w:ilvl w:val="0"/>
          <w:numId w:val="3"/>
        </w:numPr>
      </w:pP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 и </w:t>
      </w:r>
      <w:proofErr w:type="spellStart"/>
      <w:r w:rsidRPr="00115327">
        <w:t>жалбата</w:t>
      </w:r>
      <w:proofErr w:type="spellEnd"/>
      <w:r w:rsidRPr="00115327">
        <w:t xml:space="preserve"> </w:t>
      </w:r>
      <w:proofErr w:type="spellStart"/>
      <w:r w:rsidRPr="00115327">
        <w:t>пред</w:t>
      </w:r>
      <w:proofErr w:type="spellEnd"/>
      <w:r w:rsidRPr="00115327">
        <w:t xml:space="preserve"> ЕСПЧ</w:t>
      </w:r>
    </w:p>
    <w:p w:rsidR="00115327" w:rsidRPr="00115327" w:rsidRDefault="00115327" w:rsidP="00115327">
      <w:pPr>
        <w:numPr>
          <w:ilvl w:val="0"/>
          <w:numId w:val="3"/>
        </w:numPr>
      </w:pPr>
      <w:proofErr w:type="spellStart"/>
      <w:r w:rsidRPr="00115327">
        <w:t>Правна</w:t>
      </w:r>
      <w:proofErr w:type="spellEnd"/>
      <w:r w:rsidRPr="00115327">
        <w:t xml:space="preserve"> </w:t>
      </w:r>
      <w:proofErr w:type="spellStart"/>
      <w:r w:rsidRPr="00115327">
        <w:t>същност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</w:t>
      </w:r>
      <w:proofErr w:type="spellStart"/>
      <w:r w:rsidRPr="00115327">
        <w:t>решението</w:t>
      </w:r>
      <w:proofErr w:type="spellEnd"/>
      <w:r w:rsidRPr="00115327">
        <w:t xml:space="preserve"> </w:t>
      </w:r>
      <w:proofErr w:type="spellStart"/>
      <w:r w:rsidRPr="00115327">
        <w:t>по</w:t>
      </w:r>
      <w:proofErr w:type="spellEnd"/>
      <w:r w:rsidRPr="00115327">
        <w:t> </w:t>
      </w: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</w:p>
    <w:p w:rsidR="00115327" w:rsidRPr="00115327" w:rsidRDefault="00115327" w:rsidP="00115327">
      <w:proofErr w:type="spellStart"/>
      <w:r w:rsidRPr="00115327">
        <w:rPr>
          <w:b/>
          <w:bCs/>
        </w:rPr>
        <w:t>Конституционният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контрол</w:t>
      </w:r>
      <w:proofErr w:type="spellEnd"/>
      <w:r w:rsidRPr="00115327">
        <w:rPr>
          <w:b/>
          <w:bCs/>
        </w:rPr>
        <w:t xml:space="preserve"> в </w:t>
      </w:r>
      <w:proofErr w:type="spellStart"/>
      <w:r w:rsidRPr="00115327">
        <w:rPr>
          <w:b/>
          <w:bCs/>
        </w:rPr>
        <w:t>България</w:t>
      </w:r>
      <w:proofErr w:type="spellEnd"/>
    </w:p>
    <w:p w:rsidR="00115327" w:rsidRPr="00115327" w:rsidRDefault="00115327" w:rsidP="00115327">
      <w:pPr>
        <w:numPr>
          <w:ilvl w:val="0"/>
          <w:numId w:val="4"/>
        </w:numPr>
      </w:pPr>
      <w:proofErr w:type="spellStart"/>
      <w:r w:rsidRPr="00115327">
        <w:t>Исторически</w:t>
      </w:r>
      <w:proofErr w:type="spellEnd"/>
      <w:r w:rsidRPr="00115327">
        <w:t xml:space="preserve"> </w:t>
      </w:r>
      <w:proofErr w:type="spellStart"/>
      <w:r w:rsidRPr="00115327">
        <w:t>преглед</w:t>
      </w:r>
      <w:proofErr w:type="spellEnd"/>
    </w:p>
    <w:p w:rsidR="00115327" w:rsidRPr="00115327" w:rsidRDefault="00115327" w:rsidP="00115327">
      <w:pPr>
        <w:numPr>
          <w:ilvl w:val="0"/>
          <w:numId w:val="4"/>
        </w:numPr>
      </w:pPr>
      <w:proofErr w:type="spellStart"/>
      <w:r w:rsidRPr="00115327">
        <w:t>Специфика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> </w:t>
      </w:r>
      <w:proofErr w:type="spellStart"/>
      <w:r w:rsidRPr="00115327">
        <w:t>конституционния</w:t>
      </w:r>
      <w:proofErr w:type="spellEnd"/>
      <w:r w:rsidRPr="00115327">
        <w:t xml:space="preserve"> </w:t>
      </w:r>
      <w:proofErr w:type="spellStart"/>
      <w:r w:rsidRPr="00115327">
        <w:t>контрол</w:t>
      </w:r>
      <w:proofErr w:type="spellEnd"/>
      <w:r w:rsidRPr="00115327">
        <w:t xml:space="preserve"> в </w:t>
      </w:r>
      <w:proofErr w:type="spellStart"/>
      <w:r w:rsidRPr="00115327">
        <w:t>България</w:t>
      </w:r>
      <w:proofErr w:type="spellEnd"/>
    </w:p>
    <w:p w:rsidR="00115327" w:rsidRPr="00115327" w:rsidRDefault="00115327" w:rsidP="00115327">
      <w:pPr>
        <w:numPr>
          <w:ilvl w:val="0"/>
          <w:numId w:val="4"/>
        </w:numPr>
      </w:pPr>
      <w:proofErr w:type="spellStart"/>
      <w:r w:rsidRPr="00115327">
        <w:t>Сезиране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 xml:space="preserve"> КС - </w:t>
      </w:r>
      <w:proofErr w:type="spellStart"/>
      <w:r w:rsidRPr="00115327">
        <w:t>текущи</w:t>
      </w:r>
      <w:proofErr w:type="spellEnd"/>
      <w:r w:rsidRPr="00115327">
        <w:t xml:space="preserve"> </w:t>
      </w:r>
      <w:proofErr w:type="spellStart"/>
      <w:r w:rsidRPr="00115327">
        <w:t>решения</w:t>
      </w:r>
      <w:proofErr w:type="spellEnd"/>
      <w:r w:rsidRPr="00115327">
        <w:t xml:space="preserve"> и </w:t>
      </w:r>
      <w:proofErr w:type="spellStart"/>
      <w:r w:rsidRPr="00115327">
        <w:t>бъдещи</w:t>
      </w:r>
      <w:proofErr w:type="spellEnd"/>
      <w:r w:rsidRPr="00115327">
        <w:t xml:space="preserve"> </w:t>
      </w:r>
      <w:proofErr w:type="spellStart"/>
      <w:r w:rsidRPr="00115327">
        <w:t>перспективи</w:t>
      </w:r>
      <w:proofErr w:type="spellEnd"/>
    </w:p>
    <w:p w:rsidR="00115327" w:rsidRPr="00115327" w:rsidRDefault="00115327" w:rsidP="00115327">
      <w:proofErr w:type="spellStart"/>
      <w:r w:rsidRPr="00115327">
        <w:rPr>
          <w:b/>
          <w:bCs/>
        </w:rPr>
        <w:t>Възможности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за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въвеждане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на</w:t>
      </w:r>
      <w:proofErr w:type="spellEnd"/>
      <w:r w:rsidRPr="00115327">
        <w:rPr>
          <w:b/>
          <w:bCs/>
        </w:rPr>
        <w:t> </w:t>
      </w:r>
      <w:proofErr w:type="spellStart"/>
      <w:r w:rsidRPr="00115327">
        <w:rPr>
          <w:b/>
          <w:bCs/>
        </w:rPr>
        <w:t>индивидуалната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конституционна</w:t>
      </w:r>
      <w:proofErr w:type="spellEnd"/>
      <w:r w:rsidRPr="00115327">
        <w:rPr>
          <w:b/>
          <w:bCs/>
        </w:rPr>
        <w:t xml:space="preserve"> </w:t>
      </w:r>
      <w:proofErr w:type="spellStart"/>
      <w:r w:rsidRPr="00115327">
        <w:rPr>
          <w:b/>
          <w:bCs/>
        </w:rPr>
        <w:t>жалба</w:t>
      </w:r>
      <w:proofErr w:type="spellEnd"/>
      <w:r w:rsidRPr="00115327">
        <w:rPr>
          <w:b/>
          <w:bCs/>
        </w:rPr>
        <w:t xml:space="preserve"> в </w:t>
      </w:r>
      <w:proofErr w:type="spellStart"/>
      <w:r w:rsidRPr="00115327">
        <w:rPr>
          <w:b/>
          <w:bCs/>
        </w:rPr>
        <w:t>България</w:t>
      </w:r>
      <w:proofErr w:type="spellEnd"/>
    </w:p>
    <w:p w:rsidR="00115327" w:rsidRPr="00115327" w:rsidRDefault="00115327" w:rsidP="00115327">
      <w:pPr>
        <w:numPr>
          <w:ilvl w:val="0"/>
          <w:numId w:val="5"/>
        </w:numPr>
      </w:pPr>
      <w:proofErr w:type="spellStart"/>
      <w:r w:rsidRPr="00115327">
        <w:t>Необходимост</w:t>
      </w:r>
      <w:proofErr w:type="spellEnd"/>
      <w:r w:rsidRPr="00115327">
        <w:t xml:space="preserve"> и </w:t>
      </w:r>
      <w:proofErr w:type="spellStart"/>
      <w:r w:rsidRPr="00115327">
        <w:t>предпоставки</w:t>
      </w:r>
      <w:proofErr w:type="spellEnd"/>
      <w:r w:rsidRPr="00115327">
        <w:t xml:space="preserve"> </w:t>
      </w:r>
      <w:proofErr w:type="spellStart"/>
      <w:r w:rsidRPr="00115327">
        <w:t>за</w:t>
      </w:r>
      <w:proofErr w:type="spellEnd"/>
      <w:r w:rsidRPr="00115327">
        <w:t xml:space="preserve"> </w:t>
      </w:r>
      <w:proofErr w:type="spellStart"/>
      <w:r w:rsidRPr="00115327">
        <w:t>въвеждане</w:t>
      </w:r>
      <w:proofErr w:type="spellEnd"/>
      <w:r w:rsidRPr="00115327">
        <w:t xml:space="preserve"> </w:t>
      </w:r>
      <w:proofErr w:type="spellStart"/>
      <w:r w:rsidRPr="00115327">
        <w:t>на</w:t>
      </w:r>
      <w:proofErr w:type="spellEnd"/>
      <w:r w:rsidRPr="00115327">
        <w:t> </w:t>
      </w:r>
      <w:proofErr w:type="spellStart"/>
      <w:r w:rsidRPr="00115327">
        <w:t>индивидуалната</w:t>
      </w:r>
      <w:proofErr w:type="spellEnd"/>
      <w:r w:rsidRPr="00115327">
        <w:t xml:space="preserve"> </w:t>
      </w:r>
      <w:proofErr w:type="spellStart"/>
      <w:r w:rsidRPr="00115327">
        <w:t>конституционната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България</w:t>
      </w:r>
      <w:proofErr w:type="spellEnd"/>
    </w:p>
    <w:p w:rsidR="00115327" w:rsidRPr="00115327" w:rsidRDefault="00115327" w:rsidP="00115327">
      <w:pPr>
        <w:numPr>
          <w:ilvl w:val="0"/>
          <w:numId w:val="5"/>
        </w:numPr>
      </w:pPr>
      <w:proofErr w:type="spellStart"/>
      <w:r w:rsidRPr="00115327">
        <w:t>Перспективи</w:t>
      </w:r>
      <w:proofErr w:type="spellEnd"/>
      <w:r w:rsidRPr="00115327">
        <w:t xml:space="preserve"> </w:t>
      </w:r>
      <w:proofErr w:type="spellStart"/>
      <w:r w:rsidRPr="00115327">
        <w:t>пред</w:t>
      </w:r>
      <w:proofErr w:type="spellEnd"/>
      <w:r w:rsidRPr="00115327">
        <w:t> </w:t>
      </w:r>
      <w:proofErr w:type="spellStart"/>
      <w:r w:rsidRPr="00115327">
        <w:t>индивидуалната</w:t>
      </w:r>
      <w:proofErr w:type="spellEnd"/>
      <w:r w:rsidRPr="00115327">
        <w:t xml:space="preserve"> </w:t>
      </w:r>
      <w:proofErr w:type="spellStart"/>
      <w:r w:rsidRPr="00115327">
        <w:t>конституционна</w:t>
      </w:r>
      <w:proofErr w:type="spellEnd"/>
      <w:r w:rsidRPr="00115327">
        <w:t xml:space="preserve"> </w:t>
      </w:r>
      <w:proofErr w:type="spellStart"/>
      <w:r w:rsidRPr="00115327">
        <w:t>жалба</w:t>
      </w:r>
      <w:proofErr w:type="spellEnd"/>
      <w:r w:rsidRPr="00115327">
        <w:t xml:space="preserve"> в </w:t>
      </w:r>
      <w:proofErr w:type="spellStart"/>
      <w:r w:rsidRPr="00115327">
        <w:t>България</w:t>
      </w:r>
      <w:proofErr w:type="spellEnd"/>
    </w:p>
    <w:p w:rsidR="00115327" w:rsidRPr="00115327" w:rsidRDefault="00115327" w:rsidP="00115327">
      <w:pPr>
        <w:numPr>
          <w:ilvl w:val="0"/>
          <w:numId w:val="5"/>
        </w:numPr>
      </w:pPr>
      <w:proofErr w:type="spellStart"/>
      <w:r w:rsidRPr="00115327">
        <w:t>Предложения</w:t>
      </w:r>
      <w:proofErr w:type="spellEnd"/>
      <w:r w:rsidRPr="00115327">
        <w:t xml:space="preserve"> De </w:t>
      </w:r>
      <w:proofErr w:type="spellStart"/>
      <w:r w:rsidRPr="00115327">
        <w:t>lega</w:t>
      </w:r>
      <w:proofErr w:type="spellEnd"/>
      <w:r w:rsidRPr="00115327">
        <w:t xml:space="preserve"> </w:t>
      </w:r>
      <w:proofErr w:type="spellStart"/>
      <w:r w:rsidRPr="00115327">
        <w:t>ferenda</w:t>
      </w:r>
      <w:proofErr w:type="spellEnd"/>
    </w:p>
    <w:p w:rsidR="00747A48" w:rsidRDefault="00115327" w:rsidP="00115327">
      <w:proofErr w:type="spellStart"/>
      <w:r w:rsidRPr="00115327">
        <w:t>Заключение</w:t>
      </w:r>
      <w:proofErr w:type="spellEnd"/>
      <w:r w:rsidRPr="00115327">
        <w:br/>
      </w:r>
      <w:proofErr w:type="spellStart"/>
      <w:r w:rsidRPr="00115327">
        <w:t>Използвана</w:t>
      </w:r>
      <w:proofErr w:type="spellEnd"/>
      <w:r w:rsidRPr="00115327">
        <w:t xml:space="preserve"> </w:t>
      </w:r>
      <w:proofErr w:type="spellStart"/>
      <w:r w:rsidRPr="00115327">
        <w:t>литература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4D8"/>
    <w:multiLevelType w:val="multilevel"/>
    <w:tmpl w:val="5D18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50C3C"/>
    <w:multiLevelType w:val="multilevel"/>
    <w:tmpl w:val="2C34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47A5F"/>
    <w:multiLevelType w:val="multilevel"/>
    <w:tmpl w:val="E3E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60F01"/>
    <w:multiLevelType w:val="multilevel"/>
    <w:tmpl w:val="97CE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4736A"/>
    <w:multiLevelType w:val="multilevel"/>
    <w:tmpl w:val="E174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09"/>
    <w:rsid w:val="00115327"/>
    <w:rsid w:val="00614B70"/>
    <w:rsid w:val="00747A48"/>
    <w:rsid w:val="007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2023-09-28T11:47:00Z</dcterms:created>
  <dcterms:modified xsi:type="dcterms:W3CDTF">2023-09-28T11:47:00Z</dcterms:modified>
</cp:coreProperties>
</file>