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60AFF" w14:textId="77777777" w:rsidR="00C978A2" w:rsidRPr="00C978A2" w:rsidRDefault="00C978A2" w:rsidP="00C97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bg-BG"/>
        </w:rPr>
        <w:t>Предговор</w:t>
      </w: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br/>
      </w:r>
      <w:r w:rsidRPr="00C978A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Конституционният принцип за разделение на властите. Независимост на съдебната власт</w:t>
      </w:r>
    </w:p>
    <w:p w14:paraId="46C0B21A" w14:textId="77777777" w:rsidR="00C978A2" w:rsidRPr="00C978A2" w:rsidRDefault="00C978A2" w:rsidP="00C978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Решение № 3/2003 г. по </w:t>
      </w:r>
      <w:proofErr w:type="spellStart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к.д</w:t>
      </w:r>
      <w:proofErr w:type="spellEnd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. № 22/2002 г.</w:t>
      </w:r>
    </w:p>
    <w:p w14:paraId="697D64A3" w14:textId="77777777" w:rsidR="00C978A2" w:rsidRPr="00C978A2" w:rsidRDefault="00C978A2" w:rsidP="00C978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Решение № 4/2003 г. по </w:t>
      </w:r>
      <w:proofErr w:type="spellStart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к.д</w:t>
      </w:r>
      <w:proofErr w:type="spellEnd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. № 2/2003 г.</w:t>
      </w:r>
    </w:p>
    <w:p w14:paraId="0A8AAF37" w14:textId="77777777" w:rsidR="00C978A2" w:rsidRPr="00C978A2" w:rsidRDefault="00C978A2" w:rsidP="00C978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Решение № 4/2004 г. по </w:t>
      </w:r>
      <w:proofErr w:type="spellStart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к.д</w:t>
      </w:r>
      <w:proofErr w:type="spellEnd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. № 4/2004 г.</w:t>
      </w:r>
    </w:p>
    <w:p w14:paraId="057076F9" w14:textId="77777777" w:rsidR="00C978A2" w:rsidRPr="00C978A2" w:rsidRDefault="00C978A2" w:rsidP="00C978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Решение № 7/2005 г. по </w:t>
      </w:r>
      <w:proofErr w:type="spellStart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к.д</w:t>
      </w:r>
      <w:proofErr w:type="spellEnd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. № 1/2005 г.</w:t>
      </w:r>
    </w:p>
    <w:p w14:paraId="4690E574" w14:textId="77777777" w:rsidR="00C978A2" w:rsidRPr="00C978A2" w:rsidRDefault="00C978A2" w:rsidP="00C978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Решение № 8/2005 г. по </w:t>
      </w:r>
      <w:proofErr w:type="spellStart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к.д</w:t>
      </w:r>
      <w:proofErr w:type="spellEnd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. № 7/2005 г.</w:t>
      </w:r>
    </w:p>
    <w:p w14:paraId="3FBF796B" w14:textId="77777777" w:rsidR="00C978A2" w:rsidRPr="00C978A2" w:rsidRDefault="00C978A2" w:rsidP="00C978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Решение № 7/2006 г. по </w:t>
      </w:r>
      <w:proofErr w:type="spellStart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к.д</w:t>
      </w:r>
      <w:proofErr w:type="spellEnd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. № 6/2006 г.</w:t>
      </w:r>
    </w:p>
    <w:p w14:paraId="2FA1D563" w14:textId="77777777" w:rsidR="00C978A2" w:rsidRPr="00C978A2" w:rsidRDefault="00C978A2" w:rsidP="00C978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Решение № 8/2006 г. по </w:t>
      </w:r>
      <w:proofErr w:type="spellStart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к.д</w:t>
      </w:r>
      <w:proofErr w:type="spellEnd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. № 7/2006 г.</w:t>
      </w:r>
    </w:p>
    <w:p w14:paraId="6E8416CC" w14:textId="77777777" w:rsidR="00C978A2" w:rsidRPr="00C978A2" w:rsidRDefault="00C978A2" w:rsidP="00C978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Решение № 9/2011 г. по </w:t>
      </w:r>
      <w:proofErr w:type="spellStart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к.д</w:t>
      </w:r>
      <w:proofErr w:type="spellEnd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. № 7/2011 г.</w:t>
      </w:r>
    </w:p>
    <w:p w14:paraId="5C6B7629" w14:textId="77777777" w:rsidR="00C978A2" w:rsidRPr="00C978A2" w:rsidRDefault="00C978A2" w:rsidP="00C978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Решение № 9/2014 г. по </w:t>
      </w:r>
      <w:proofErr w:type="spellStart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к.д</w:t>
      </w:r>
      <w:proofErr w:type="spellEnd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. № 3/2015 г.</w:t>
      </w:r>
    </w:p>
    <w:p w14:paraId="21A0EC05" w14:textId="77777777" w:rsidR="00C978A2" w:rsidRPr="00C978A2" w:rsidRDefault="00C978A2" w:rsidP="00C978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Решение № 4/2015 г. по </w:t>
      </w:r>
      <w:proofErr w:type="spellStart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к.д</w:t>
      </w:r>
      <w:proofErr w:type="spellEnd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. № 3/2015 г.</w:t>
      </w:r>
    </w:p>
    <w:p w14:paraId="358B4F96" w14:textId="77777777" w:rsidR="00C978A2" w:rsidRPr="00C978A2" w:rsidRDefault="00C978A2" w:rsidP="00C978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Решение № 4/2016 г. по </w:t>
      </w:r>
      <w:proofErr w:type="spellStart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к.д</w:t>
      </w:r>
      <w:proofErr w:type="spellEnd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. № 10/2015 г.</w:t>
      </w:r>
    </w:p>
    <w:p w14:paraId="3C790A2E" w14:textId="77777777" w:rsidR="00C978A2" w:rsidRPr="00C978A2" w:rsidRDefault="00C978A2" w:rsidP="00C978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Решение № 6/2017 г. по </w:t>
      </w:r>
      <w:proofErr w:type="spellStart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к.д</w:t>
      </w:r>
      <w:proofErr w:type="spellEnd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. № 15/2016 г.</w:t>
      </w:r>
    </w:p>
    <w:p w14:paraId="0A8854A4" w14:textId="77777777" w:rsidR="00C978A2" w:rsidRPr="00C978A2" w:rsidRDefault="00C978A2" w:rsidP="00C978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Решение № 6/2022 г. по </w:t>
      </w:r>
      <w:proofErr w:type="spellStart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к.д</w:t>
      </w:r>
      <w:proofErr w:type="spellEnd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. № 6/2022 г.</w:t>
      </w:r>
    </w:p>
    <w:p w14:paraId="2B23C775" w14:textId="77777777" w:rsidR="00C978A2" w:rsidRPr="00C978A2" w:rsidRDefault="00C978A2" w:rsidP="00C97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78A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Структура и организация на съдебната власт. Назначаване и освобождаване на магистрати. Несменяемост</w:t>
      </w:r>
    </w:p>
    <w:p w14:paraId="16A7AFF8" w14:textId="77777777" w:rsidR="00C978A2" w:rsidRPr="00C978A2" w:rsidRDefault="00C978A2" w:rsidP="00C978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Решение № 3/2003 Г. по </w:t>
      </w:r>
      <w:proofErr w:type="spellStart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к.д</w:t>
      </w:r>
      <w:proofErr w:type="spellEnd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. № 22/2002 г.</w:t>
      </w:r>
    </w:p>
    <w:p w14:paraId="3A16761D" w14:textId="77777777" w:rsidR="00C978A2" w:rsidRPr="00C978A2" w:rsidRDefault="00C978A2" w:rsidP="00C978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Решение № 1/2004 г. по </w:t>
      </w:r>
      <w:proofErr w:type="spellStart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к.д</w:t>
      </w:r>
      <w:proofErr w:type="spellEnd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. № 1/2004 г.</w:t>
      </w:r>
    </w:p>
    <w:p w14:paraId="0ABE1925" w14:textId="77777777" w:rsidR="00C978A2" w:rsidRPr="00C978A2" w:rsidRDefault="00C978A2" w:rsidP="00C978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Решение № 4/2005 г. по </w:t>
      </w:r>
      <w:proofErr w:type="spellStart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к.д</w:t>
      </w:r>
      <w:proofErr w:type="spellEnd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. № 11/2004 г.</w:t>
      </w:r>
    </w:p>
    <w:p w14:paraId="39D7556B" w14:textId="77777777" w:rsidR="00C978A2" w:rsidRPr="00C978A2" w:rsidRDefault="00C978A2" w:rsidP="00C978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Решение № 8/2005 по </w:t>
      </w:r>
      <w:proofErr w:type="spellStart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к.д</w:t>
      </w:r>
      <w:proofErr w:type="spellEnd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. № 7/2005 г.</w:t>
      </w:r>
    </w:p>
    <w:p w14:paraId="14F4AD76" w14:textId="77777777" w:rsidR="00C978A2" w:rsidRPr="00C978A2" w:rsidRDefault="00C978A2" w:rsidP="00C978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Решение № 1/2006 г. по </w:t>
      </w:r>
      <w:proofErr w:type="spellStart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к.д</w:t>
      </w:r>
      <w:proofErr w:type="spellEnd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. № 8/2005 г.</w:t>
      </w:r>
    </w:p>
    <w:p w14:paraId="09AF3534" w14:textId="77777777" w:rsidR="00C978A2" w:rsidRPr="00C978A2" w:rsidRDefault="00C978A2" w:rsidP="00C978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Решение № 8/2006 г. по </w:t>
      </w:r>
      <w:proofErr w:type="spellStart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к.д</w:t>
      </w:r>
      <w:proofErr w:type="spellEnd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. № 7/2006 г.</w:t>
      </w:r>
    </w:p>
    <w:p w14:paraId="2198BB3F" w14:textId="77777777" w:rsidR="00C978A2" w:rsidRPr="00C978A2" w:rsidRDefault="00C978A2" w:rsidP="00C978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Решение № 5/2009 г. по </w:t>
      </w:r>
      <w:proofErr w:type="spellStart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к.д</w:t>
      </w:r>
      <w:proofErr w:type="spellEnd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. № 6/2009 г.</w:t>
      </w:r>
    </w:p>
    <w:p w14:paraId="7B5431EE" w14:textId="77777777" w:rsidR="00C978A2" w:rsidRPr="00C978A2" w:rsidRDefault="00C978A2" w:rsidP="00C978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Решение № 13/2010 г. по </w:t>
      </w:r>
      <w:proofErr w:type="spellStart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к.д</w:t>
      </w:r>
      <w:proofErr w:type="spellEnd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. № 12/2010 г.</w:t>
      </w:r>
    </w:p>
    <w:p w14:paraId="680C73B1" w14:textId="77777777" w:rsidR="00C978A2" w:rsidRPr="00C978A2" w:rsidRDefault="00C978A2" w:rsidP="00C978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Решение № 1/2017 г. по </w:t>
      </w:r>
      <w:proofErr w:type="spellStart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к.д</w:t>
      </w:r>
      <w:proofErr w:type="spellEnd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. № 6/2016 г.</w:t>
      </w:r>
    </w:p>
    <w:p w14:paraId="40BF2D6F" w14:textId="77777777" w:rsidR="00C978A2" w:rsidRPr="00C978A2" w:rsidRDefault="00C978A2" w:rsidP="00C978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Решение № 12/2018 г. по </w:t>
      </w:r>
      <w:proofErr w:type="spellStart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к.д</w:t>
      </w:r>
      <w:proofErr w:type="spellEnd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. № 1/2018 г.</w:t>
      </w:r>
    </w:p>
    <w:p w14:paraId="013ED6E4" w14:textId="77777777" w:rsidR="00C978A2" w:rsidRPr="00C978A2" w:rsidRDefault="00C978A2" w:rsidP="00C97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78A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Равенство на гражданите</w:t>
      </w:r>
    </w:p>
    <w:p w14:paraId="62C69AF4" w14:textId="77777777" w:rsidR="00C978A2" w:rsidRPr="00C978A2" w:rsidRDefault="00C978A2" w:rsidP="00C978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Решение № 1/2005 г. по </w:t>
      </w:r>
      <w:proofErr w:type="spellStart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к.д</w:t>
      </w:r>
      <w:proofErr w:type="spellEnd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. № 8/2004 г.</w:t>
      </w:r>
    </w:p>
    <w:p w14:paraId="78337055" w14:textId="77777777" w:rsidR="00C978A2" w:rsidRPr="00C978A2" w:rsidRDefault="00C978A2" w:rsidP="00C978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Решение № 1/2010 г. по </w:t>
      </w:r>
      <w:proofErr w:type="spellStart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к.д</w:t>
      </w:r>
      <w:proofErr w:type="spellEnd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. № 14/2009 г.</w:t>
      </w:r>
    </w:p>
    <w:p w14:paraId="6869758C" w14:textId="77777777" w:rsidR="00C978A2" w:rsidRPr="00C978A2" w:rsidRDefault="00C978A2" w:rsidP="00C97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78A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Неприкосновеност на личния живот и кореспонденция. Служебна тайна. Адвокатска тайна. Следствена тайна</w:t>
      </w:r>
    </w:p>
    <w:p w14:paraId="30CF61B0" w14:textId="77777777" w:rsidR="00C978A2" w:rsidRPr="00C978A2" w:rsidRDefault="00C978A2" w:rsidP="00C978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Решение № 6/2004 г. по </w:t>
      </w:r>
      <w:proofErr w:type="spellStart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к.д</w:t>
      </w:r>
      <w:proofErr w:type="spellEnd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. № 7/2004 г.</w:t>
      </w:r>
    </w:p>
    <w:p w14:paraId="1EE37102" w14:textId="77777777" w:rsidR="00C978A2" w:rsidRPr="00C978A2" w:rsidRDefault="00C978A2" w:rsidP="00C978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Решение № 4/2006 г. по </w:t>
      </w:r>
      <w:proofErr w:type="spellStart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к.д</w:t>
      </w:r>
      <w:proofErr w:type="spellEnd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. № 11/2005 г.</w:t>
      </w:r>
    </w:p>
    <w:p w14:paraId="16732BED" w14:textId="77777777" w:rsidR="00C978A2" w:rsidRPr="00C978A2" w:rsidRDefault="00C978A2" w:rsidP="00C978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Решение № 10/2010 г. по </w:t>
      </w:r>
      <w:proofErr w:type="spellStart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к.д</w:t>
      </w:r>
      <w:proofErr w:type="spellEnd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. № 10/2010 г.</w:t>
      </w:r>
    </w:p>
    <w:p w14:paraId="5B68E08A" w14:textId="77777777" w:rsidR="00C978A2" w:rsidRPr="00C978A2" w:rsidRDefault="00C978A2" w:rsidP="00C978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Решение № 9/2011 г. по </w:t>
      </w:r>
      <w:proofErr w:type="spellStart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к.д</w:t>
      </w:r>
      <w:proofErr w:type="spellEnd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. № 7/2011 г.</w:t>
      </w:r>
    </w:p>
    <w:p w14:paraId="617AE5DF" w14:textId="77777777" w:rsidR="00C978A2" w:rsidRPr="00C978A2" w:rsidRDefault="00C978A2" w:rsidP="00C97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78A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Презумпцията за невинност</w:t>
      </w:r>
    </w:p>
    <w:p w14:paraId="42D190C0" w14:textId="77777777" w:rsidR="00C978A2" w:rsidRPr="00C978A2" w:rsidRDefault="00C978A2" w:rsidP="00C978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lastRenderedPageBreak/>
        <w:t xml:space="preserve">Решение № 1/2005 г. по </w:t>
      </w:r>
      <w:proofErr w:type="spellStart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к.д</w:t>
      </w:r>
      <w:proofErr w:type="spellEnd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. № 8/2004 г.</w:t>
      </w:r>
    </w:p>
    <w:p w14:paraId="7CAAEF70" w14:textId="77777777" w:rsidR="00C978A2" w:rsidRPr="00C978A2" w:rsidRDefault="00C978A2" w:rsidP="00C97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78A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Начало и край на наказателното преследване. Разумен срок</w:t>
      </w:r>
    </w:p>
    <w:p w14:paraId="44B085C9" w14:textId="77777777" w:rsidR="00C978A2" w:rsidRPr="00C978A2" w:rsidRDefault="00C978A2" w:rsidP="00C978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Решение № 7/2004 г. по </w:t>
      </w:r>
      <w:proofErr w:type="spellStart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к.д</w:t>
      </w:r>
      <w:proofErr w:type="spellEnd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. № 6/2004 г.</w:t>
      </w:r>
    </w:p>
    <w:p w14:paraId="430951A7" w14:textId="77777777" w:rsidR="00C978A2" w:rsidRPr="00C978A2" w:rsidRDefault="00C978A2" w:rsidP="00C978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Решение № 10/2010 г. по </w:t>
      </w:r>
      <w:proofErr w:type="spellStart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к.д</w:t>
      </w:r>
      <w:proofErr w:type="spellEnd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. № 10/2010 г.</w:t>
      </w:r>
    </w:p>
    <w:p w14:paraId="578E4125" w14:textId="77777777" w:rsidR="00C978A2" w:rsidRPr="00C978A2" w:rsidRDefault="00C978A2" w:rsidP="00C97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78A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Пострадал. Граждански ищец</w:t>
      </w:r>
    </w:p>
    <w:p w14:paraId="0765FB3E" w14:textId="77777777" w:rsidR="00C978A2" w:rsidRPr="00C978A2" w:rsidRDefault="00C978A2" w:rsidP="00C978A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Решение № 7/2004 г. по </w:t>
      </w:r>
      <w:proofErr w:type="spellStart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к.д</w:t>
      </w:r>
      <w:proofErr w:type="spellEnd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. № 6/2004 г.</w:t>
      </w:r>
    </w:p>
    <w:p w14:paraId="6E6421FB" w14:textId="77777777" w:rsidR="00C978A2" w:rsidRPr="00C978A2" w:rsidRDefault="00C978A2" w:rsidP="00C978A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Решение № 1/2005 г. по </w:t>
      </w:r>
      <w:proofErr w:type="spellStart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к.д</w:t>
      </w:r>
      <w:proofErr w:type="spellEnd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. № 8 от 2004 г.</w:t>
      </w:r>
    </w:p>
    <w:p w14:paraId="12789DB0" w14:textId="77777777" w:rsidR="00C978A2" w:rsidRPr="00C978A2" w:rsidRDefault="00C978A2" w:rsidP="00C97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78A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Право на адвокатска защита. Резервен защитник в наказателния процес</w:t>
      </w:r>
    </w:p>
    <w:p w14:paraId="38461406" w14:textId="77777777" w:rsidR="00C978A2" w:rsidRPr="00C978A2" w:rsidRDefault="00C978A2" w:rsidP="00C978A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Решение № 4/2006 г. по </w:t>
      </w:r>
      <w:proofErr w:type="spellStart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к.д</w:t>
      </w:r>
      <w:proofErr w:type="spellEnd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. № 6/2004 г.</w:t>
      </w:r>
    </w:p>
    <w:p w14:paraId="737AEEA9" w14:textId="77777777" w:rsidR="00C978A2" w:rsidRPr="00C978A2" w:rsidRDefault="00C978A2" w:rsidP="00C978A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Решение № 10/2010 г. по </w:t>
      </w:r>
      <w:proofErr w:type="spellStart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к.д</w:t>
      </w:r>
      <w:proofErr w:type="spellEnd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. № 10/2010 г.</w:t>
      </w:r>
    </w:p>
    <w:p w14:paraId="4E22CA58" w14:textId="77777777" w:rsidR="00C978A2" w:rsidRPr="00C978A2" w:rsidRDefault="00C978A2" w:rsidP="00C97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78A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Доказване по наказателни дела</w:t>
      </w:r>
    </w:p>
    <w:p w14:paraId="27B9830A" w14:textId="77777777" w:rsidR="00C978A2" w:rsidRPr="00C978A2" w:rsidRDefault="00C978A2" w:rsidP="00C978A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Разпит на свидетел пред съдия 431</w:t>
      </w:r>
    </w:p>
    <w:p w14:paraId="12E4CDC8" w14:textId="77777777" w:rsidR="00C978A2" w:rsidRPr="00C978A2" w:rsidRDefault="00C978A2" w:rsidP="00C978A2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Решение № 7/2004 г. по </w:t>
      </w:r>
      <w:proofErr w:type="spellStart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к.д</w:t>
      </w:r>
      <w:proofErr w:type="spellEnd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. № 6/2004 г.</w:t>
      </w:r>
    </w:p>
    <w:p w14:paraId="6EB73F81" w14:textId="77777777" w:rsidR="00C978A2" w:rsidRPr="00C978A2" w:rsidRDefault="00C978A2" w:rsidP="00C978A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Защитен свидетел, специални разузнавателни средства и веществени доказателствени средства</w:t>
      </w:r>
    </w:p>
    <w:p w14:paraId="070C2D81" w14:textId="77777777" w:rsidR="00C978A2" w:rsidRPr="00C978A2" w:rsidRDefault="00C978A2" w:rsidP="00C978A2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Решение № 10/2010 г. по </w:t>
      </w:r>
      <w:proofErr w:type="spellStart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к.д</w:t>
      </w:r>
      <w:proofErr w:type="spellEnd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. № 10/2010 г.</w:t>
      </w:r>
    </w:p>
    <w:p w14:paraId="793A683B" w14:textId="77777777" w:rsidR="00C978A2" w:rsidRPr="00C978A2" w:rsidRDefault="00C978A2" w:rsidP="00C978A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Участие на обвиняемия чрез видеоконференция в производство по вземане на мярка за неотклонение, задържане под стража. Събиране и проверка на гласни доказателствени средства</w:t>
      </w:r>
    </w:p>
    <w:p w14:paraId="50BD8C61" w14:textId="77777777" w:rsidR="00C978A2" w:rsidRPr="00C978A2" w:rsidRDefault="00C978A2" w:rsidP="00C978A2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Решение № 13/2021 г. по </w:t>
      </w:r>
      <w:proofErr w:type="spellStart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к.д</w:t>
      </w:r>
      <w:proofErr w:type="spellEnd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. № 12/2021 г.</w:t>
      </w:r>
    </w:p>
    <w:p w14:paraId="12BF4347" w14:textId="77777777" w:rsidR="00C978A2" w:rsidRPr="00C978A2" w:rsidRDefault="00C978A2" w:rsidP="00C97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78A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Мотивираност на съдебните актове. Правна сила</w:t>
      </w:r>
    </w:p>
    <w:p w14:paraId="4E84ACB2" w14:textId="77777777" w:rsidR="00C978A2" w:rsidRPr="00C978A2" w:rsidRDefault="00C978A2" w:rsidP="00C978A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Решение № 1/2005 г. по </w:t>
      </w:r>
      <w:proofErr w:type="spellStart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к.д</w:t>
      </w:r>
      <w:proofErr w:type="spellEnd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. № 8/2004 г.</w:t>
      </w:r>
    </w:p>
    <w:p w14:paraId="52E20174" w14:textId="77777777" w:rsidR="00C978A2" w:rsidRPr="00C978A2" w:rsidRDefault="00C978A2" w:rsidP="00C978A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Решение № 1/2007 г. по </w:t>
      </w:r>
      <w:proofErr w:type="spellStart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к.д</w:t>
      </w:r>
      <w:proofErr w:type="spellEnd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. № 9/2006 г.</w:t>
      </w:r>
    </w:p>
    <w:p w14:paraId="435EA259" w14:textId="77777777" w:rsidR="00C978A2" w:rsidRPr="00C978A2" w:rsidRDefault="00C978A2" w:rsidP="00C978A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Решение № 7/2020 г. по </w:t>
      </w:r>
      <w:proofErr w:type="spellStart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к.д</w:t>
      </w:r>
      <w:proofErr w:type="spellEnd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. № 11/2019 г.</w:t>
      </w:r>
    </w:p>
    <w:p w14:paraId="2086F6B1" w14:textId="77777777" w:rsidR="00C978A2" w:rsidRPr="00C978A2" w:rsidRDefault="00C978A2" w:rsidP="00C97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78A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 xml:space="preserve">Практика на конституционния съд от значение за </w:t>
      </w:r>
      <w:proofErr w:type="spellStart"/>
      <w:r w:rsidRPr="00C978A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нормотворчеството</w:t>
      </w:r>
      <w:proofErr w:type="spellEnd"/>
      <w:r w:rsidRPr="00C978A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 xml:space="preserve"> и правораздаването по наказателни дела</w:t>
      </w:r>
    </w:p>
    <w:p w14:paraId="74B2AD47" w14:textId="77777777" w:rsidR="00C978A2" w:rsidRPr="00C978A2" w:rsidRDefault="00C978A2" w:rsidP="00C978A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Понятието, с право на повторно назначение по смисъла на чл. 129, ал. 6 от Конституцията</w:t>
      </w:r>
    </w:p>
    <w:p w14:paraId="05AE79DA" w14:textId="77777777" w:rsidR="00C978A2" w:rsidRPr="00C978A2" w:rsidRDefault="00C978A2" w:rsidP="00C978A2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Решение № 3/2018 г. по </w:t>
      </w:r>
      <w:proofErr w:type="spellStart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к.д</w:t>
      </w:r>
      <w:proofErr w:type="spellEnd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. № 9/2017 г.</w:t>
      </w:r>
    </w:p>
    <w:p w14:paraId="118559D1" w14:textId="77777777" w:rsidR="00C978A2" w:rsidRPr="00C978A2" w:rsidRDefault="00C978A2" w:rsidP="00C978A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Понятията специализиран и извънреден съд</w:t>
      </w:r>
    </w:p>
    <w:p w14:paraId="43D3748D" w14:textId="77777777" w:rsidR="00C978A2" w:rsidRPr="00C978A2" w:rsidRDefault="00C978A2" w:rsidP="00C978A2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Решение № 10/2011 г. по </w:t>
      </w:r>
      <w:proofErr w:type="spellStart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к.д</w:t>
      </w:r>
      <w:proofErr w:type="spellEnd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. № 6/2011 г.</w:t>
      </w:r>
    </w:p>
    <w:p w14:paraId="222B25F5" w14:textId="77777777" w:rsidR="00C978A2" w:rsidRPr="00C978A2" w:rsidRDefault="00C978A2" w:rsidP="00C978A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Понятието правова държава</w:t>
      </w:r>
    </w:p>
    <w:p w14:paraId="6C5BEE95" w14:textId="77777777" w:rsidR="00C978A2" w:rsidRPr="00C978A2" w:rsidRDefault="00C978A2" w:rsidP="00C978A2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Решение № 12/2016 г. по </w:t>
      </w:r>
      <w:proofErr w:type="spellStart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к.д</w:t>
      </w:r>
      <w:proofErr w:type="spellEnd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. № 13/2015 г.</w:t>
      </w:r>
    </w:p>
    <w:p w14:paraId="1DDCCE61" w14:textId="77777777" w:rsidR="00C978A2" w:rsidRPr="00C978A2" w:rsidRDefault="00C978A2" w:rsidP="00C978A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lastRenderedPageBreak/>
        <w:t>Надзор за законност и методическо ръководство върху дейността на всички прокурори, осъществявани от главния прокурор</w:t>
      </w:r>
    </w:p>
    <w:p w14:paraId="3AE629A5" w14:textId="77777777" w:rsidR="00C978A2" w:rsidRPr="00C978A2" w:rsidRDefault="00C978A2" w:rsidP="00C978A2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Решение № 11/2020 г. по </w:t>
      </w:r>
      <w:proofErr w:type="spellStart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к.д</w:t>
      </w:r>
      <w:proofErr w:type="spellEnd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. № 15/2019 г.</w:t>
      </w:r>
    </w:p>
    <w:p w14:paraId="2AD86095" w14:textId="77777777" w:rsidR="00C978A2" w:rsidRPr="00C978A2" w:rsidRDefault="00C978A2" w:rsidP="00C978A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Фигурата прокурор по разследването срещу главния прокурор или негов заместник</w:t>
      </w:r>
    </w:p>
    <w:p w14:paraId="49FDEC1A" w14:textId="77777777" w:rsidR="00C978A2" w:rsidRPr="00C978A2" w:rsidRDefault="00C978A2" w:rsidP="00C978A2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Решение № 7/2021 г. по </w:t>
      </w:r>
      <w:proofErr w:type="spellStart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к.д</w:t>
      </w:r>
      <w:proofErr w:type="spellEnd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. № 4/2021 г.</w:t>
      </w:r>
    </w:p>
    <w:p w14:paraId="2D576F39" w14:textId="77777777" w:rsidR="00C978A2" w:rsidRPr="00C978A2" w:rsidRDefault="00C978A2" w:rsidP="00C978A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Последици на решенията на КС за обявяване на </w:t>
      </w:r>
      <w:proofErr w:type="spellStart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противоконституционност</w:t>
      </w:r>
      <w:proofErr w:type="spellEnd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 на закон</w:t>
      </w:r>
    </w:p>
    <w:p w14:paraId="0E52A604" w14:textId="77777777" w:rsidR="00C978A2" w:rsidRPr="00C978A2" w:rsidRDefault="00C978A2" w:rsidP="00C978A2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Решение № 3/2020 г. по </w:t>
      </w:r>
      <w:proofErr w:type="spellStart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к.д</w:t>
      </w:r>
      <w:proofErr w:type="spellEnd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. № 5/2019 г.</w:t>
      </w:r>
    </w:p>
    <w:p w14:paraId="13B7A5CC" w14:textId="77777777" w:rsidR="00C978A2" w:rsidRPr="00C978A2" w:rsidRDefault="00C978A2" w:rsidP="00C978A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Отклонение на искане за обявяване на </w:t>
      </w:r>
      <w:proofErr w:type="spellStart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противоконституционност</w:t>
      </w:r>
      <w:proofErr w:type="spellEnd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 поради отпаднал предмет</w:t>
      </w:r>
    </w:p>
    <w:p w14:paraId="07603B62" w14:textId="77777777" w:rsidR="00C978A2" w:rsidRPr="00C978A2" w:rsidRDefault="00C978A2" w:rsidP="00C978A2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Определение № 8/2023 г. по </w:t>
      </w:r>
      <w:proofErr w:type="spellStart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к.д</w:t>
      </w:r>
      <w:proofErr w:type="spellEnd"/>
      <w:r w:rsidRPr="00C978A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. № 10/2023 г.</w:t>
      </w:r>
    </w:p>
    <w:p w14:paraId="0E1C801F" w14:textId="11D2E1E4" w:rsidR="00A825F2" w:rsidRDefault="00C978A2" w:rsidP="00C978A2">
      <w:r w:rsidRPr="00C978A2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bg-BG"/>
        </w:rPr>
        <w:t>Заключение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41C6C"/>
    <w:multiLevelType w:val="multilevel"/>
    <w:tmpl w:val="206E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86A3A"/>
    <w:multiLevelType w:val="multilevel"/>
    <w:tmpl w:val="002A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1F517A"/>
    <w:multiLevelType w:val="multilevel"/>
    <w:tmpl w:val="E4FC5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EC2AC3"/>
    <w:multiLevelType w:val="multilevel"/>
    <w:tmpl w:val="51F0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0321D2"/>
    <w:multiLevelType w:val="multilevel"/>
    <w:tmpl w:val="3F08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354B92"/>
    <w:multiLevelType w:val="multilevel"/>
    <w:tmpl w:val="EE806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080381"/>
    <w:multiLevelType w:val="multilevel"/>
    <w:tmpl w:val="42E0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FE2901"/>
    <w:multiLevelType w:val="multilevel"/>
    <w:tmpl w:val="AC06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1D32CB"/>
    <w:multiLevelType w:val="multilevel"/>
    <w:tmpl w:val="A13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F0281F"/>
    <w:multiLevelType w:val="multilevel"/>
    <w:tmpl w:val="E79C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2954F2"/>
    <w:multiLevelType w:val="multilevel"/>
    <w:tmpl w:val="FD60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10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18"/>
    <w:rsid w:val="006A2418"/>
    <w:rsid w:val="0089545E"/>
    <w:rsid w:val="00C978A2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E0F42-D62E-4FD0-B3A8-40E2D6CF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2024-04-30T09:14:00Z</dcterms:created>
  <dcterms:modified xsi:type="dcterms:W3CDTF">2024-04-30T09:14:00Z</dcterms:modified>
</cp:coreProperties>
</file>