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0C39" w14:textId="77777777" w:rsidR="00B5138A" w:rsidRPr="00B5138A" w:rsidRDefault="00B5138A" w:rsidP="00B5138A">
      <w:r w:rsidRPr="00B5138A">
        <w:t>Увод</w:t>
      </w:r>
      <w:r w:rsidRPr="00B5138A">
        <w:br/>
      </w:r>
      <w:r w:rsidRPr="00B5138A">
        <w:rPr>
          <w:b/>
          <w:bCs/>
        </w:rPr>
        <w:t>Същност, значение и класификация на инфраструктурата</w:t>
      </w:r>
    </w:p>
    <w:p w14:paraId="13D7C0B3" w14:textId="77777777" w:rsidR="00B5138A" w:rsidRPr="00B5138A" w:rsidRDefault="00B5138A" w:rsidP="00B5138A">
      <w:pPr>
        <w:numPr>
          <w:ilvl w:val="0"/>
          <w:numId w:val="1"/>
        </w:numPr>
      </w:pPr>
      <w:r w:rsidRPr="00B5138A">
        <w:t>Същност и значение на транспортната инфраструктура за икономиката на страната</w:t>
      </w:r>
    </w:p>
    <w:p w14:paraId="57084C45" w14:textId="77777777" w:rsidR="00B5138A" w:rsidRPr="00B5138A" w:rsidRDefault="00B5138A" w:rsidP="00B5138A">
      <w:pPr>
        <w:numPr>
          <w:ilvl w:val="0"/>
          <w:numId w:val="1"/>
        </w:numPr>
      </w:pPr>
      <w:r w:rsidRPr="00B5138A">
        <w:t>Понятиен апарат</w:t>
      </w:r>
    </w:p>
    <w:p w14:paraId="7462EA93" w14:textId="77777777" w:rsidR="00B5138A" w:rsidRPr="00B5138A" w:rsidRDefault="00B5138A" w:rsidP="00B5138A">
      <w:pPr>
        <w:numPr>
          <w:ilvl w:val="0"/>
          <w:numId w:val="1"/>
        </w:numPr>
      </w:pPr>
      <w:r w:rsidRPr="00B5138A">
        <w:t>Класификация на транспортната инфраструктура</w:t>
      </w:r>
    </w:p>
    <w:p w14:paraId="11CDFEBE" w14:textId="77777777" w:rsidR="00B5138A" w:rsidRPr="00B5138A" w:rsidRDefault="00B5138A" w:rsidP="00B5138A">
      <w:r w:rsidRPr="00B5138A">
        <w:rPr>
          <w:b/>
          <w:bCs/>
        </w:rPr>
        <w:t>Европейски и национални политики в областта на транспортната инфраструктура</w:t>
      </w:r>
    </w:p>
    <w:p w14:paraId="26B283E2" w14:textId="77777777" w:rsidR="00B5138A" w:rsidRPr="00B5138A" w:rsidRDefault="00B5138A" w:rsidP="00B5138A">
      <w:pPr>
        <w:numPr>
          <w:ilvl w:val="0"/>
          <w:numId w:val="2"/>
        </w:numPr>
      </w:pPr>
      <w:r w:rsidRPr="00B5138A">
        <w:t>Общи принципи на транспортната политика и изисквания на ЕС</w:t>
      </w:r>
    </w:p>
    <w:p w14:paraId="297A4C2C" w14:textId="77777777" w:rsidR="00B5138A" w:rsidRPr="00B5138A" w:rsidRDefault="00B5138A" w:rsidP="00B5138A">
      <w:pPr>
        <w:numPr>
          <w:ilvl w:val="0"/>
          <w:numId w:val="2"/>
        </w:numPr>
      </w:pPr>
      <w:r w:rsidRPr="00B5138A">
        <w:t>Европейска политика в областта на транспортната инфраструктура</w:t>
      </w:r>
    </w:p>
    <w:p w14:paraId="53C8EA02" w14:textId="77777777" w:rsidR="00B5138A" w:rsidRPr="00B5138A" w:rsidRDefault="00B5138A" w:rsidP="00B5138A">
      <w:pPr>
        <w:numPr>
          <w:ilvl w:val="0"/>
          <w:numId w:val="2"/>
        </w:numPr>
      </w:pPr>
      <w:r w:rsidRPr="00B5138A">
        <w:t>Транспортната политика на страната</w:t>
      </w:r>
    </w:p>
    <w:p w14:paraId="5DC62724" w14:textId="77777777" w:rsidR="00B5138A" w:rsidRPr="00B5138A" w:rsidRDefault="00B5138A" w:rsidP="00B5138A">
      <w:pPr>
        <w:numPr>
          <w:ilvl w:val="0"/>
          <w:numId w:val="2"/>
        </w:numPr>
      </w:pPr>
      <w:r w:rsidRPr="00B5138A">
        <w:t>Национален план за развитие на комбинирания транспорт в Република България до 2030 г.</w:t>
      </w:r>
    </w:p>
    <w:p w14:paraId="15D876CF" w14:textId="77777777" w:rsidR="00B5138A" w:rsidRPr="00B5138A" w:rsidRDefault="00B5138A" w:rsidP="00B5138A">
      <w:r w:rsidRPr="00B5138A">
        <w:rPr>
          <w:b/>
          <w:bCs/>
        </w:rPr>
        <w:t>Същност и характеристика на железопътна инфраструктура</w:t>
      </w:r>
    </w:p>
    <w:p w14:paraId="2C5297CD" w14:textId="77777777" w:rsidR="00B5138A" w:rsidRPr="00B5138A" w:rsidRDefault="00B5138A" w:rsidP="00B5138A">
      <w:pPr>
        <w:numPr>
          <w:ilvl w:val="0"/>
          <w:numId w:val="3"/>
        </w:numPr>
      </w:pPr>
      <w:r w:rsidRPr="00B5138A">
        <w:t>Управление на железопътната инфраструктура</w:t>
      </w:r>
    </w:p>
    <w:p w14:paraId="77965A94" w14:textId="77777777" w:rsidR="00B5138A" w:rsidRPr="00B5138A" w:rsidRDefault="00B5138A" w:rsidP="00B5138A">
      <w:pPr>
        <w:numPr>
          <w:ilvl w:val="0"/>
          <w:numId w:val="3"/>
        </w:numPr>
      </w:pPr>
      <w:r w:rsidRPr="00B5138A">
        <w:t>Анализ на състоянието на железопътната инфраструктура</w:t>
      </w:r>
    </w:p>
    <w:p w14:paraId="5E1DC810" w14:textId="77777777" w:rsidR="00B5138A" w:rsidRPr="00B5138A" w:rsidRDefault="00B5138A" w:rsidP="00B5138A">
      <w:pPr>
        <w:numPr>
          <w:ilvl w:val="1"/>
          <w:numId w:val="3"/>
        </w:numPr>
      </w:pPr>
      <w:r w:rsidRPr="00B5138A">
        <w:t>Влияние на модернизираната инфраструктура върху железопътния транспорт</w:t>
      </w:r>
    </w:p>
    <w:p w14:paraId="37910805" w14:textId="77777777" w:rsidR="00B5138A" w:rsidRPr="00B5138A" w:rsidRDefault="00B5138A" w:rsidP="00B5138A">
      <w:pPr>
        <w:numPr>
          <w:ilvl w:val="0"/>
          <w:numId w:val="3"/>
        </w:numPr>
      </w:pPr>
      <w:r w:rsidRPr="00B5138A">
        <w:t>Насоки за развитие на железопътната инфраструктура на България</w:t>
      </w:r>
    </w:p>
    <w:p w14:paraId="51ED8B78" w14:textId="77777777" w:rsidR="00B5138A" w:rsidRPr="00B5138A" w:rsidRDefault="00B5138A" w:rsidP="00B5138A">
      <w:r w:rsidRPr="00B5138A">
        <w:rPr>
          <w:b/>
          <w:bCs/>
        </w:rPr>
        <w:t>Същност и текущо състояние на пътно-шосейна инфраструктура</w:t>
      </w:r>
    </w:p>
    <w:p w14:paraId="210C6AC3" w14:textId="77777777" w:rsidR="00B5138A" w:rsidRPr="00B5138A" w:rsidRDefault="00B5138A" w:rsidP="00B5138A">
      <w:pPr>
        <w:numPr>
          <w:ilvl w:val="0"/>
          <w:numId w:val="4"/>
        </w:numPr>
      </w:pPr>
      <w:r w:rsidRPr="00B5138A">
        <w:t>Историческо развитие на пътно-</w:t>
      </w:r>
      <w:proofErr w:type="spellStart"/>
      <w:r w:rsidRPr="00B5138A">
        <w:t>шесейна</w:t>
      </w:r>
      <w:proofErr w:type="spellEnd"/>
      <w:r w:rsidRPr="00B5138A">
        <w:t> инфраструктура в България</w:t>
      </w:r>
    </w:p>
    <w:p w14:paraId="74689174" w14:textId="77777777" w:rsidR="00B5138A" w:rsidRPr="00B5138A" w:rsidRDefault="00B5138A" w:rsidP="00B5138A">
      <w:pPr>
        <w:numPr>
          <w:ilvl w:val="0"/>
          <w:numId w:val="4"/>
        </w:numPr>
      </w:pPr>
      <w:r w:rsidRPr="00B5138A">
        <w:t>Управлението а пътната инфраструктура</w:t>
      </w:r>
    </w:p>
    <w:p w14:paraId="6AA10E71" w14:textId="77777777" w:rsidR="00B5138A" w:rsidRPr="00B5138A" w:rsidRDefault="00B5138A" w:rsidP="00B5138A">
      <w:pPr>
        <w:numPr>
          <w:ilvl w:val="0"/>
          <w:numId w:val="4"/>
        </w:numPr>
      </w:pPr>
      <w:r w:rsidRPr="00B5138A">
        <w:t>Анализ на състоянието на пътно-</w:t>
      </w:r>
      <w:proofErr w:type="spellStart"/>
      <w:r w:rsidRPr="00B5138A">
        <w:t>шесейна</w:t>
      </w:r>
      <w:proofErr w:type="spellEnd"/>
      <w:r w:rsidRPr="00B5138A">
        <w:t> инфраструктура</w:t>
      </w:r>
    </w:p>
    <w:p w14:paraId="3FB3F645" w14:textId="77777777" w:rsidR="00B5138A" w:rsidRPr="00B5138A" w:rsidRDefault="00B5138A" w:rsidP="00B5138A">
      <w:pPr>
        <w:numPr>
          <w:ilvl w:val="0"/>
          <w:numId w:val="4"/>
        </w:numPr>
      </w:pPr>
      <w:r w:rsidRPr="00B5138A">
        <w:t>SWOT анализ</w:t>
      </w:r>
    </w:p>
    <w:p w14:paraId="75FB7A26" w14:textId="77777777" w:rsidR="00B5138A" w:rsidRPr="00B5138A" w:rsidRDefault="00B5138A" w:rsidP="00B5138A">
      <w:pPr>
        <w:numPr>
          <w:ilvl w:val="0"/>
          <w:numId w:val="4"/>
        </w:numPr>
      </w:pPr>
      <w:r w:rsidRPr="00B5138A">
        <w:t>Реализирани и бъдещи проекти при развитието на пътната инфраструктура</w:t>
      </w:r>
    </w:p>
    <w:p w14:paraId="4B89EFC7" w14:textId="77777777" w:rsidR="00B5138A" w:rsidRPr="00B5138A" w:rsidRDefault="00B5138A" w:rsidP="00B5138A">
      <w:pPr>
        <w:numPr>
          <w:ilvl w:val="1"/>
          <w:numId w:val="4"/>
        </w:numPr>
      </w:pPr>
      <w:r w:rsidRPr="00B5138A">
        <w:t>По оперативна програма Транспорт 2007 - 2013 г.</w:t>
      </w:r>
    </w:p>
    <w:p w14:paraId="05C07565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По проект: Доизграждане на АМ Тракия лот 2, 3 и 4</w:t>
      </w:r>
    </w:p>
    <w:p w14:paraId="43645DD6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По проект: Изграждане на АМ Струма</w:t>
      </w:r>
    </w:p>
    <w:p w14:paraId="7C70B2C8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По проект: Изграждане на АМ Марица</w:t>
      </w:r>
    </w:p>
    <w:p w14:paraId="0A878CE8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По проект: АМ Хемус СОП - гара Яна - завършен 2013</w:t>
      </w:r>
    </w:p>
    <w:p w14:paraId="0D3569A4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По проект: Път Е-85 (I-5) Кърджали - Подкова - завършен 2013 г.</w:t>
      </w:r>
    </w:p>
    <w:p w14:paraId="55226562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 xml:space="preserve">По проект: Изграждане на Обходен път на гр. Враца - Път I-1 (Е79). Обща дължина: 6,817 </w:t>
      </w:r>
      <w:proofErr w:type="spellStart"/>
      <w:r w:rsidRPr="00B5138A">
        <w:t>km</w:t>
      </w:r>
      <w:proofErr w:type="spellEnd"/>
      <w:r w:rsidRPr="00B5138A">
        <w:t>. (завършен 2014 г.)</w:t>
      </w:r>
    </w:p>
    <w:p w14:paraId="23985245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 xml:space="preserve">Проект Обходен път на гр. Монтана - Път I-1 (Е79). Обща дължина: 12.452 </w:t>
      </w:r>
      <w:proofErr w:type="spellStart"/>
      <w:r w:rsidRPr="00B5138A">
        <w:t>km</w:t>
      </w:r>
      <w:proofErr w:type="spellEnd"/>
      <w:r w:rsidRPr="00B5138A">
        <w:t>. (завършен 2014 г.)</w:t>
      </w:r>
    </w:p>
    <w:p w14:paraId="2598E999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lastRenderedPageBreak/>
        <w:t>Проект: Интегрирана система за анализ и оценка на трафика по автомагистрали и I-ви клас пътища на територията на Република България, които са част от ТЕН-Т мрежите, финансирана по оперативна програма Транспорт 2007 - 2013 (завършен 2015 г.)</w:t>
      </w:r>
    </w:p>
    <w:p w14:paraId="764665D3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Проекти по Оперативна програма Транспорт и транспортна инфраструктура 2014 - 2020 (ОПТТИ)</w:t>
      </w:r>
    </w:p>
    <w:p w14:paraId="05BD484A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Проекти в подготовка или завършени по ОПТТИ 2014 - 2020 г., които са част от приоритетна ос 2</w:t>
      </w:r>
    </w:p>
    <w:p w14:paraId="498B0371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По проект: АМ Струма - лот 3</w:t>
      </w:r>
    </w:p>
    <w:p w14:paraId="750FE79B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По проект: Автомагистрала Европа</w:t>
      </w:r>
    </w:p>
    <w:p w14:paraId="7E35122D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По проект: Разработване и внедряване на интелигентна транспортна система в обхвата на АМ Тракия</w:t>
      </w:r>
    </w:p>
    <w:p w14:paraId="550745B4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По проект: Подготовка на АМ Русе - Велико Търново</w:t>
      </w:r>
    </w:p>
    <w:p w14:paraId="1309DFE3" w14:textId="77777777" w:rsidR="00B5138A" w:rsidRPr="00B5138A" w:rsidRDefault="00B5138A" w:rsidP="00B5138A">
      <w:pPr>
        <w:numPr>
          <w:ilvl w:val="1"/>
          <w:numId w:val="4"/>
        </w:numPr>
      </w:pPr>
      <w:r w:rsidRPr="00B5138A">
        <w:t>Програма Транспортна свързаност 2021 - 2027 г.</w:t>
      </w:r>
    </w:p>
    <w:p w14:paraId="7CDEC49A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>По проект Проектиране и строителство на автомагистрала Русе - Велико Търново</w:t>
      </w:r>
    </w:p>
    <w:p w14:paraId="0929508B" w14:textId="77777777" w:rsidR="00B5138A" w:rsidRPr="00B5138A" w:rsidRDefault="00B5138A" w:rsidP="00B5138A">
      <w:pPr>
        <w:numPr>
          <w:ilvl w:val="2"/>
          <w:numId w:val="4"/>
        </w:numPr>
      </w:pPr>
      <w:r w:rsidRPr="00B5138A">
        <w:t xml:space="preserve">По проект обход на гр. Габрово от </w:t>
      </w:r>
      <w:proofErr w:type="spellStart"/>
      <w:r w:rsidRPr="00B5138A">
        <w:t>km</w:t>
      </w:r>
      <w:proofErr w:type="spellEnd"/>
      <w:r w:rsidRPr="00B5138A">
        <w:t xml:space="preserve"> 20 + 124.50 до </w:t>
      </w:r>
      <w:proofErr w:type="spellStart"/>
      <w:r w:rsidRPr="00B5138A">
        <w:t>km</w:t>
      </w:r>
      <w:proofErr w:type="spellEnd"/>
      <w:r w:rsidRPr="00B5138A">
        <w:t xml:space="preserve"> 30 + 673.48, включително тунел под връх Шипка</w:t>
      </w:r>
    </w:p>
    <w:p w14:paraId="11039D12" w14:textId="77777777" w:rsidR="00B5138A" w:rsidRPr="00B5138A" w:rsidRDefault="00B5138A" w:rsidP="00B5138A">
      <w:pPr>
        <w:numPr>
          <w:ilvl w:val="1"/>
          <w:numId w:val="4"/>
        </w:numPr>
      </w:pPr>
      <w:r w:rsidRPr="00B5138A">
        <w:t>По програма: региони в растеж 2014 - 2020 г.</w:t>
      </w:r>
    </w:p>
    <w:p w14:paraId="52AD7455" w14:textId="77777777" w:rsidR="00B5138A" w:rsidRPr="00B5138A" w:rsidRDefault="00B5138A" w:rsidP="00B5138A">
      <w:pPr>
        <w:numPr>
          <w:ilvl w:val="0"/>
          <w:numId w:val="4"/>
        </w:numPr>
      </w:pPr>
      <w:r w:rsidRPr="00B5138A">
        <w:t>Сравнителен анализ на сценарии със завършени или предстоящи отсечки на автомагистрали в България</w:t>
      </w:r>
    </w:p>
    <w:p w14:paraId="6354D4F1" w14:textId="77777777" w:rsidR="00B5138A" w:rsidRPr="00B5138A" w:rsidRDefault="00B5138A" w:rsidP="00B5138A">
      <w:pPr>
        <w:numPr>
          <w:ilvl w:val="1"/>
          <w:numId w:val="4"/>
        </w:numPr>
      </w:pPr>
      <w:r w:rsidRPr="00B5138A">
        <w:t>Автомагистрала Тракия</w:t>
      </w:r>
    </w:p>
    <w:p w14:paraId="487A0940" w14:textId="77777777" w:rsidR="00B5138A" w:rsidRPr="00B5138A" w:rsidRDefault="00B5138A" w:rsidP="00B5138A">
      <w:pPr>
        <w:numPr>
          <w:ilvl w:val="1"/>
          <w:numId w:val="4"/>
        </w:numPr>
      </w:pPr>
      <w:r w:rsidRPr="00B5138A">
        <w:t>Автомагистрала Хемус</w:t>
      </w:r>
    </w:p>
    <w:p w14:paraId="0CC1C514" w14:textId="77777777" w:rsidR="00B5138A" w:rsidRPr="00B5138A" w:rsidRDefault="00B5138A" w:rsidP="00B5138A">
      <w:pPr>
        <w:numPr>
          <w:ilvl w:val="1"/>
          <w:numId w:val="4"/>
        </w:numPr>
      </w:pPr>
      <w:r w:rsidRPr="00B5138A">
        <w:t>Автомагистрала Струма</w:t>
      </w:r>
    </w:p>
    <w:p w14:paraId="00B2482B" w14:textId="77777777" w:rsidR="00B5138A" w:rsidRPr="00B5138A" w:rsidRDefault="00B5138A" w:rsidP="00B5138A">
      <w:pPr>
        <w:numPr>
          <w:ilvl w:val="1"/>
          <w:numId w:val="4"/>
        </w:numPr>
      </w:pPr>
      <w:r w:rsidRPr="00B5138A">
        <w:t>Автомагистрала Марица</w:t>
      </w:r>
    </w:p>
    <w:p w14:paraId="52873A10" w14:textId="77777777" w:rsidR="00B5138A" w:rsidRPr="00B5138A" w:rsidRDefault="00B5138A" w:rsidP="00B5138A">
      <w:pPr>
        <w:numPr>
          <w:ilvl w:val="1"/>
          <w:numId w:val="4"/>
        </w:numPr>
      </w:pPr>
      <w:r w:rsidRPr="00B5138A">
        <w:t>Автомагистрала Черно море</w:t>
      </w:r>
    </w:p>
    <w:p w14:paraId="28CB6A9B" w14:textId="77777777" w:rsidR="00B5138A" w:rsidRPr="00B5138A" w:rsidRDefault="00B5138A" w:rsidP="00B5138A">
      <w:pPr>
        <w:numPr>
          <w:ilvl w:val="1"/>
          <w:numId w:val="4"/>
        </w:numPr>
      </w:pPr>
      <w:r w:rsidRPr="00B5138A">
        <w:t>Автомагистрала Люлин</w:t>
      </w:r>
    </w:p>
    <w:p w14:paraId="1EC585BE" w14:textId="77777777" w:rsidR="00B5138A" w:rsidRPr="00B5138A" w:rsidRDefault="00B5138A" w:rsidP="00B5138A">
      <w:r w:rsidRPr="00B5138A">
        <w:rPr>
          <w:b/>
          <w:bCs/>
        </w:rPr>
        <w:t>Състояние и развитие на пристанищната инфраструктура</w:t>
      </w:r>
    </w:p>
    <w:p w14:paraId="1AA87DCD" w14:textId="77777777" w:rsidR="00B5138A" w:rsidRPr="00B5138A" w:rsidRDefault="00B5138A" w:rsidP="00B5138A">
      <w:pPr>
        <w:numPr>
          <w:ilvl w:val="0"/>
          <w:numId w:val="5"/>
        </w:numPr>
      </w:pPr>
      <w:r w:rsidRPr="00B5138A">
        <w:t>Същност и характеристика на пристанищната инфраструктура</w:t>
      </w:r>
    </w:p>
    <w:p w14:paraId="4CEEE8A7" w14:textId="77777777" w:rsidR="00B5138A" w:rsidRPr="00B5138A" w:rsidRDefault="00B5138A" w:rsidP="00B5138A">
      <w:pPr>
        <w:numPr>
          <w:ilvl w:val="0"/>
          <w:numId w:val="5"/>
        </w:numPr>
      </w:pPr>
      <w:r w:rsidRPr="00B5138A">
        <w:t>Роля и място на речните пристанища в националната транспортна инфраструктура</w:t>
      </w:r>
    </w:p>
    <w:p w14:paraId="04603DF1" w14:textId="77777777" w:rsidR="00B5138A" w:rsidRPr="00B5138A" w:rsidRDefault="00B5138A" w:rsidP="00B5138A">
      <w:pPr>
        <w:numPr>
          <w:ilvl w:val="0"/>
          <w:numId w:val="5"/>
        </w:numPr>
      </w:pPr>
      <w:r w:rsidRPr="00B5138A">
        <w:t>Управление на пристанищната инфраструктура в България</w:t>
      </w:r>
    </w:p>
    <w:p w14:paraId="7B34EFE8" w14:textId="77777777" w:rsidR="00B5138A" w:rsidRPr="00B5138A" w:rsidRDefault="00B5138A" w:rsidP="00B5138A">
      <w:pPr>
        <w:numPr>
          <w:ilvl w:val="0"/>
          <w:numId w:val="5"/>
        </w:numPr>
      </w:pPr>
      <w:r w:rsidRPr="00B5138A">
        <w:t>Състояние и тенденции за развитие на морските и речните пристанища</w:t>
      </w:r>
    </w:p>
    <w:p w14:paraId="38E4A1AD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Пристанищен терминал Варна - изток</w:t>
      </w:r>
    </w:p>
    <w:p w14:paraId="361B3035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Пристанищен терминал Варна - запад</w:t>
      </w:r>
    </w:p>
    <w:p w14:paraId="4C152A3C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lastRenderedPageBreak/>
        <w:t xml:space="preserve">Пристанищен терминал </w:t>
      </w:r>
      <w:proofErr w:type="spellStart"/>
      <w:r w:rsidRPr="00B5138A">
        <w:t>Леспорт</w:t>
      </w:r>
      <w:proofErr w:type="spellEnd"/>
    </w:p>
    <w:p w14:paraId="6302167D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Пристанищен терминал Балчик</w:t>
      </w:r>
    </w:p>
    <w:p w14:paraId="62259951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Пристанищен терминал Петрол Варна</w:t>
      </w:r>
    </w:p>
    <w:p w14:paraId="5777A572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Пристанищен терминал Фериботен комплекс Варна</w:t>
      </w:r>
    </w:p>
    <w:p w14:paraId="2412EB45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Пристанищен терминал ТЕЦ - Езерово</w:t>
      </w:r>
    </w:p>
    <w:p w14:paraId="04D87C47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Пристанищен терминал Одесос ПБМ - Варна</w:t>
      </w:r>
    </w:p>
    <w:p w14:paraId="00246AD7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Пристанищен терминал ПЧМВ Варна</w:t>
      </w:r>
    </w:p>
    <w:p w14:paraId="102372AE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 xml:space="preserve">Пристанищен терминал </w:t>
      </w:r>
      <w:proofErr w:type="spellStart"/>
      <w:r w:rsidRPr="00B5138A">
        <w:t>Терминал</w:t>
      </w:r>
      <w:proofErr w:type="spellEnd"/>
      <w:r w:rsidRPr="00B5138A">
        <w:t xml:space="preserve"> за базови масла</w:t>
      </w:r>
    </w:p>
    <w:p w14:paraId="3AF33602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 Бургас</w:t>
      </w:r>
    </w:p>
    <w:p w14:paraId="1F6BC6CC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Пристанищен комплекс Русе</w:t>
      </w:r>
    </w:p>
    <w:p w14:paraId="04B64486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SWOT анализ на пристанищния комплекс</w:t>
      </w:r>
    </w:p>
    <w:p w14:paraId="5F6F75EF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 Русе - изток</w:t>
      </w:r>
    </w:p>
    <w:p w14:paraId="520C46F0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Характеристика на националните речни пристанищни комплекси</w:t>
      </w:r>
    </w:p>
    <w:p w14:paraId="3C0A3B5B" w14:textId="77777777" w:rsidR="00B5138A" w:rsidRPr="00B5138A" w:rsidRDefault="00B5138A" w:rsidP="00B5138A">
      <w:pPr>
        <w:numPr>
          <w:ilvl w:val="1"/>
          <w:numId w:val="5"/>
        </w:numPr>
      </w:pPr>
      <w:r w:rsidRPr="00B5138A">
        <w:t>Пристанищен комплекс Лом</w:t>
      </w:r>
    </w:p>
    <w:p w14:paraId="6F93E78D" w14:textId="77777777" w:rsidR="00B5138A" w:rsidRPr="00B5138A" w:rsidRDefault="00B5138A" w:rsidP="00B5138A">
      <w:r w:rsidRPr="00B5138A">
        <w:rPr>
          <w:b/>
          <w:bCs/>
        </w:rPr>
        <w:t>Състояние и развитие на летищната инфраструктура</w:t>
      </w:r>
    </w:p>
    <w:p w14:paraId="1826EFBB" w14:textId="77777777" w:rsidR="00B5138A" w:rsidRPr="00B5138A" w:rsidRDefault="00B5138A" w:rsidP="00B5138A">
      <w:pPr>
        <w:numPr>
          <w:ilvl w:val="0"/>
          <w:numId w:val="6"/>
        </w:numPr>
      </w:pPr>
      <w:r w:rsidRPr="00B5138A">
        <w:t>Същност и характеристика на летищната инфраструктура в България</w:t>
      </w:r>
    </w:p>
    <w:p w14:paraId="28C794CE" w14:textId="77777777" w:rsidR="00B5138A" w:rsidRPr="00B5138A" w:rsidRDefault="00B5138A" w:rsidP="00B5138A">
      <w:pPr>
        <w:numPr>
          <w:ilvl w:val="1"/>
          <w:numId w:val="6"/>
        </w:numPr>
      </w:pPr>
      <w:r w:rsidRPr="00B5138A">
        <w:t>Летище София</w:t>
      </w:r>
    </w:p>
    <w:p w14:paraId="0BA45B56" w14:textId="77777777" w:rsidR="00B5138A" w:rsidRPr="00B5138A" w:rsidRDefault="00B5138A" w:rsidP="00B5138A">
      <w:pPr>
        <w:numPr>
          <w:ilvl w:val="1"/>
          <w:numId w:val="6"/>
        </w:numPr>
      </w:pPr>
      <w:r w:rsidRPr="00B5138A">
        <w:t>Летище Бургас</w:t>
      </w:r>
    </w:p>
    <w:p w14:paraId="3B50A412" w14:textId="77777777" w:rsidR="00B5138A" w:rsidRPr="00B5138A" w:rsidRDefault="00B5138A" w:rsidP="00B5138A">
      <w:pPr>
        <w:numPr>
          <w:ilvl w:val="1"/>
          <w:numId w:val="6"/>
        </w:numPr>
      </w:pPr>
      <w:r w:rsidRPr="00B5138A">
        <w:t>Летище Варна</w:t>
      </w:r>
    </w:p>
    <w:p w14:paraId="1FB3185D" w14:textId="77777777" w:rsidR="00B5138A" w:rsidRPr="00B5138A" w:rsidRDefault="00B5138A" w:rsidP="00B5138A">
      <w:pPr>
        <w:numPr>
          <w:ilvl w:val="1"/>
          <w:numId w:val="6"/>
        </w:numPr>
      </w:pPr>
      <w:r w:rsidRPr="00B5138A">
        <w:t>Летище Пловдив</w:t>
      </w:r>
    </w:p>
    <w:p w14:paraId="34BA68C0" w14:textId="77777777" w:rsidR="00B5138A" w:rsidRPr="00B5138A" w:rsidRDefault="00B5138A" w:rsidP="00B5138A">
      <w:pPr>
        <w:numPr>
          <w:ilvl w:val="1"/>
          <w:numId w:val="6"/>
        </w:numPr>
      </w:pPr>
      <w:r w:rsidRPr="00B5138A">
        <w:t>Летище Горна Оряховица</w:t>
      </w:r>
    </w:p>
    <w:p w14:paraId="622B26DB" w14:textId="6E5153BB" w:rsidR="00A825F2" w:rsidRDefault="00B5138A" w:rsidP="00B5138A">
      <w:r w:rsidRPr="00B5138A">
        <w:t>Заключение</w:t>
      </w:r>
      <w:r w:rsidRPr="00B5138A">
        <w:br/>
        <w:t>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3FF8"/>
    <w:multiLevelType w:val="multilevel"/>
    <w:tmpl w:val="B71C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B434E"/>
    <w:multiLevelType w:val="multilevel"/>
    <w:tmpl w:val="7652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F1BFF"/>
    <w:multiLevelType w:val="multilevel"/>
    <w:tmpl w:val="977E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C6FC7"/>
    <w:multiLevelType w:val="multilevel"/>
    <w:tmpl w:val="E15C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240AA"/>
    <w:multiLevelType w:val="multilevel"/>
    <w:tmpl w:val="0B0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92C0C"/>
    <w:multiLevelType w:val="multilevel"/>
    <w:tmpl w:val="268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70"/>
    <w:rsid w:val="007E1070"/>
    <w:rsid w:val="0089545E"/>
    <w:rsid w:val="00B5138A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7B0DF-816E-4B19-9C0A-84E6D086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2024-04-30T11:35:00Z</dcterms:created>
  <dcterms:modified xsi:type="dcterms:W3CDTF">2024-04-30T11:35:00Z</dcterms:modified>
</cp:coreProperties>
</file>