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7D28" w14:textId="1B36CB42" w:rsidR="00A825F2" w:rsidRDefault="001351B2">
      <w:r w:rsidRPr="001351B2">
        <w:t>Предисловие</w:t>
      </w:r>
      <w:r w:rsidRPr="001351B2">
        <w:br/>
        <w:t>Съкращения</w:t>
      </w:r>
      <w:r w:rsidRPr="001351B2">
        <w:br/>
        <w:t>Същност на административния процес</w:t>
      </w:r>
      <w:r w:rsidRPr="001351B2">
        <w:br/>
        <w:t>Принципи на административния процес по АПК</w:t>
      </w:r>
      <w:r w:rsidRPr="001351B2">
        <w:br/>
        <w:t>Субекти, страни и участници в административния процес</w:t>
      </w:r>
      <w:r w:rsidRPr="001351B2">
        <w:br/>
        <w:t>Доказване, доказателства и доказателствени средства</w:t>
      </w:r>
      <w:r w:rsidRPr="001351B2">
        <w:br/>
        <w:t>Споразумение пред административните органи</w:t>
      </w:r>
      <w:r w:rsidRPr="001351B2">
        <w:br/>
        <w:t>Производство по издаване на индивидуални административни актове</w:t>
      </w:r>
      <w:r w:rsidRPr="001351B2">
        <w:br/>
        <w:t>Производство по издаване на общи административни актове</w:t>
      </w:r>
      <w:r w:rsidRPr="001351B2">
        <w:br/>
        <w:t>Производство по издаване на нормативни административни актове</w:t>
      </w:r>
      <w:r w:rsidRPr="001351B2">
        <w:br/>
        <w:t>Производство по оспорване на индивидуални и общи административни актове по административен ред</w:t>
      </w:r>
      <w:r w:rsidRPr="001351B2">
        <w:br/>
        <w:t>Възобновяване на производства по издаване на административни актове</w:t>
      </w:r>
      <w:r w:rsidRPr="001351B2">
        <w:br/>
        <w:t>Производство по предложенията и сигналите, подавани до административни органи</w:t>
      </w:r>
      <w:r w:rsidRPr="001351B2">
        <w:br/>
        <w:t>Оспорване на административни актове по съдебен ред - обща характеристика</w:t>
      </w:r>
      <w:r w:rsidRPr="001351B2">
        <w:br/>
        <w:t>Оспорване на индивидуални административни актове пред първата съдебна инстанция</w:t>
      </w:r>
      <w:r w:rsidRPr="001351B2">
        <w:br/>
        <w:t>Оспорване на общи административни актове пред първата съдебна инстанция</w:t>
      </w:r>
      <w:r w:rsidRPr="001351B2">
        <w:br/>
        <w:t>Оспорване на нормативни административни актове пред първата съдебна инстанция</w:t>
      </w:r>
      <w:r w:rsidRPr="001351B2">
        <w:br/>
        <w:t>Касационно производство пред Върховния административен съд</w:t>
      </w:r>
      <w:r w:rsidRPr="001351B2">
        <w:br/>
        <w:t>Обжалване на определения и разпореждания</w:t>
      </w:r>
      <w:r w:rsidRPr="001351B2">
        <w:br/>
        <w:t>Отмяна на влезли в сила съдебни актове по административни дела</w:t>
      </w:r>
      <w:r w:rsidRPr="001351B2">
        <w:br/>
        <w:t>Защита срещу неоснователни действия или бездействия на администрацията</w:t>
      </w:r>
      <w:r w:rsidRPr="001351B2">
        <w:br/>
        <w:t>Искови производства за вреди от незаконосъобразна административна дейност</w:t>
      </w:r>
      <w:r w:rsidRPr="001351B2">
        <w:br/>
        <w:t>Изпълнение на административни актове и съдебни решения по административни дела</w:t>
      </w:r>
      <w:r w:rsidRPr="001351B2">
        <w:br/>
        <w:t>Обжалване на действията на органа по изпълнението и обезщетяване</w:t>
      </w:r>
      <w:r w:rsidRPr="001351B2">
        <w:br/>
        <w:t xml:space="preserve">Производство по установяване на административните нарушения. Забрани за образуване на </w:t>
      </w:r>
      <w:proofErr w:type="spellStart"/>
      <w:r w:rsidRPr="001351B2">
        <w:t>административнонаказателно</w:t>
      </w:r>
      <w:proofErr w:type="spellEnd"/>
      <w:r w:rsidRPr="001351B2">
        <w:t xml:space="preserve"> производство. </w:t>
      </w:r>
      <w:proofErr w:type="spellStart"/>
      <w:r w:rsidRPr="001351B2">
        <w:t>Актосъставители</w:t>
      </w:r>
      <w:proofErr w:type="spellEnd"/>
      <w:r w:rsidRPr="001351B2">
        <w:t xml:space="preserve"> и правила за съставяне на акта</w:t>
      </w:r>
      <w:r w:rsidRPr="001351B2">
        <w:br/>
      </w:r>
      <w:proofErr w:type="spellStart"/>
      <w:r w:rsidRPr="001351B2">
        <w:t>Административнонаказващи</w:t>
      </w:r>
      <w:proofErr w:type="spellEnd"/>
      <w:r w:rsidRPr="001351B2">
        <w:t xml:space="preserve"> органи. Компетентност</w:t>
      </w:r>
      <w:r w:rsidRPr="001351B2">
        <w:br/>
        <w:t>Производство по налагане на административни наказания. Правна характеристика. Наказателно постановление</w:t>
      </w:r>
      <w:r w:rsidRPr="001351B2">
        <w:br/>
        <w:t>Обжалване на наказателните постановления, решенията, предупрежденията, резолюциите и електронните фишове</w:t>
      </w:r>
      <w:r w:rsidRPr="001351B2">
        <w:br/>
        <w:t xml:space="preserve">Касационно оспорване пред административните съдилища на решенията на районните съдилища по </w:t>
      </w:r>
      <w:proofErr w:type="spellStart"/>
      <w:r w:rsidRPr="001351B2">
        <w:t>административнонаказателни</w:t>
      </w:r>
      <w:proofErr w:type="spellEnd"/>
      <w:r w:rsidRPr="001351B2">
        <w:t xml:space="preserve"> дела</w:t>
      </w:r>
      <w:r w:rsidRPr="001351B2">
        <w:br/>
        <w:t xml:space="preserve">Възобновяване на </w:t>
      </w:r>
      <w:proofErr w:type="spellStart"/>
      <w:r w:rsidRPr="001351B2">
        <w:t>административнонаказателните</w:t>
      </w:r>
      <w:proofErr w:type="spellEnd"/>
      <w:r w:rsidRPr="001351B2">
        <w:t xml:space="preserve"> производства</w:t>
      </w:r>
      <w:r w:rsidRPr="001351B2">
        <w:br/>
        <w:t>Изпълнение на наказателните постановления и решенията на съда</w:t>
      </w:r>
      <w:r w:rsidRPr="001351B2">
        <w:br/>
        <w:t>Тестове</w:t>
      </w:r>
      <w:r w:rsidRPr="001351B2">
        <w:br/>
        <w:t>Казуси</w:t>
      </w:r>
      <w:r w:rsidRPr="001351B2">
        <w:br/>
        <w:t>Отговори на тестовете и казусите</w:t>
      </w:r>
      <w:r w:rsidRPr="001351B2">
        <w:br/>
        <w:t>Образци на актове</w:t>
      </w:r>
      <w:r w:rsidRPr="001351B2">
        <w:br/>
        <w:t>Използвана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10"/>
    <w:rsid w:val="001351B2"/>
    <w:rsid w:val="006F0510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B220-38A0-4948-99DB-45AFAF8F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2024-05-27T11:20:00Z</dcterms:created>
  <dcterms:modified xsi:type="dcterms:W3CDTF">2024-05-27T11:20:00Z</dcterms:modified>
</cp:coreProperties>
</file>