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222BA" w14:textId="77777777" w:rsidR="00A22B68" w:rsidRPr="00A22B68" w:rsidRDefault="00A22B68" w:rsidP="00A22B68">
      <w:r w:rsidRPr="00A22B68">
        <w:t>Предварителни думи</w:t>
      </w:r>
      <w:r w:rsidRPr="00A22B68">
        <w:br/>
      </w:r>
      <w:r w:rsidRPr="00A22B68">
        <w:rPr>
          <w:b/>
          <w:bCs/>
        </w:rPr>
        <w:t>Характеристики на пропагандата</w:t>
      </w:r>
    </w:p>
    <w:p w14:paraId="04DAFE95" w14:textId="77777777" w:rsidR="00A22B68" w:rsidRPr="00A22B68" w:rsidRDefault="00A22B68" w:rsidP="00A22B68">
      <w:pPr>
        <w:numPr>
          <w:ilvl w:val="0"/>
          <w:numId w:val="1"/>
        </w:numPr>
      </w:pPr>
      <w:r w:rsidRPr="00A22B68">
        <w:t>Външни характеристики</w:t>
      </w:r>
    </w:p>
    <w:p w14:paraId="606558C4" w14:textId="77777777" w:rsidR="00A22B68" w:rsidRPr="00A22B68" w:rsidRDefault="00A22B68" w:rsidP="00A22B68">
      <w:pPr>
        <w:numPr>
          <w:ilvl w:val="1"/>
          <w:numId w:val="1"/>
        </w:numPr>
      </w:pPr>
      <w:r w:rsidRPr="00A22B68">
        <w:t>Човекът и масата</w:t>
      </w:r>
    </w:p>
    <w:p w14:paraId="2B0B51B6" w14:textId="77777777" w:rsidR="00A22B68" w:rsidRPr="00A22B68" w:rsidRDefault="00A22B68" w:rsidP="00A22B68">
      <w:pPr>
        <w:numPr>
          <w:ilvl w:val="1"/>
          <w:numId w:val="1"/>
        </w:numPr>
      </w:pPr>
      <w:r w:rsidRPr="00A22B68">
        <w:t>Тотална пропаганда</w:t>
      </w:r>
    </w:p>
    <w:p w14:paraId="6C4A8C48" w14:textId="77777777" w:rsidR="00A22B68" w:rsidRPr="00A22B68" w:rsidRDefault="00A22B68" w:rsidP="00A22B68">
      <w:pPr>
        <w:numPr>
          <w:ilvl w:val="1"/>
          <w:numId w:val="1"/>
        </w:numPr>
      </w:pPr>
      <w:proofErr w:type="spellStart"/>
      <w:r w:rsidRPr="00A22B68">
        <w:t>Континуитет</w:t>
      </w:r>
      <w:proofErr w:type="spellEnd"/>
      <w:r w:rsidRPr="00A22B68">
        <w:t xml:space="preserve"> и продължителност на пропагандата</w:t>
      </w:r>
    </w:p>
    <w:p w14:paraId="02F485D8" w14:textId="77777777" w:rsidR="00A22B68" w:rsidRPr="00A22B68" w:rsidRDefault="00A22B68" w:rsidP="00A22B68">
      <w:pPr>
        <w:numPr>
          <w:ilvl w:val="1"/>
          <w:numId w:val="1"/>
        </w:numPr>
      </w:pPr>
      <w:r w:rsidRPr="00A22B68">
        <w:t>Организация на пропагандата</w:t>
      </w:r>
    </w:p>
    <w:p w14:paraId="79BF614B" w14:textId="77777777" w:rsidR="00A22B68" w:rsidRPr="00A22B68" w:rsidRDefault="00A22B68" w:rsidP="00A22B68">
      <w:pPr>
        <w:numPr>
          <w:ilvl w:val="1"/>
          <w:numId w:val="1"/>
        </w:numPr>
      </w:pPr>
      <w:proofErr w:type="spellStart"/>
      <w:r w:rsidRPr="00A22B68">
        <w:t>Ортопраксия</w:t>
      </w:r>
      <w:proofErr w:type="spellEnd"/>
    </w:p>
    <w:p w14:paraId="3E04726F" w14:textId="77777777" w:rsidR="00A22B68" w:rsidRPr="00A22B68" w:rsidRDefault="00A22B68" w:rsidP="00A22B68">
      <w:pPr>
        <w:numPr>
          <w:ilvl w:val="0"/>
          <w:numId w:val="1"/>
        </w:numPr>
      </w:pPr>
      <w:r w:rsidRPr="00A22B68">
        <w:t>Вътрешни характеристики</w:t>
      </w:r>
    </w:p>
    <w:p w14:paraId="4BA6E45D" w14:textId="77777777" w:rsidR="00A22B68" w:rsidRPr="00A22B68" w:rsidRDefault="00A22B68" w:rsidP="00A22B68">
      <w:pPr>
        <w:numPr>
          <w:ilvl w:val="1"/>
          <w:numId w:val="1"/>
        </w:numPr>
      </w:pPr>
      <w:r w:rsidRPr="00A22B68">
        <w:t>Познаване на психологическия терен</w:t>
      </w:r>
    </w:p>
    <w:p w14:paraId="5C93AE08" w14:textId="77777777" w:rsidR="00A22B68" w:rsidRPr="00A22B68" w:rsidRDefault="00A22B68" w:rsidP="00A22B68">
      <w:pPr>
        <w:numPr>
          <w:ilvl w:val="1"/>
          <w:numId w:val="1"/>
        </w:numPr>
      </w:pPr>
      <w:r w:rsidRPr="00A22B68">
        <w:t>Фундаментални течения на обществото</w:t>
      </w:r>
    </w:p>
    <w:p w14:paraId="2888587A" w14:textId="77777777" w:rsidR="00A22B68" w:rsidRPr="00A22B68" w:rsidRDefault="00A22B68" w:rsidP="00A22B68">
      <w:pPr>
        <w:numPr>
          <w:ilvl w:val="1"/>
          <w:numId w:val="1"/>
        </w:numPr>
      </w:pPr>
      <w:r w:rsidRPr="00A22B68">
        <w:t>Актуалното положение</w:t>
      </w:r>
    </w:p>
    <w:p w14:paraId="11B7058F" w14:textId="77777777" w:rsidR="00A22B68" w:rsidRPr="00A22B68" w:rsidRDefault="00A22B68" w:rsidP="00A22B68">
      <w:pPr>
        <w:numPr>
          <w:ilvl w:val="1"/>
          <w:numId w:val="1"/>
        </w:numPr>
      </w:pPr>
      <w:r w:rsidRPr="00A22B68">
        <w:t>Пропагандата и колебаещите се</w:t>
      </w:r>
    </w:p>
    <w:p w14:paraId="355CEC22" w14:textId="77777777" w:rsidR="00A22B68" w:rsidRPr="00A22B68" w:rsidRDefault="00A22B68" w:rsidP="00A22B68">
      <w:pPr>
        <w:numPr>
          <w:ilvl w:val="1"/>
          <w:numId w:val="1"/>
        </w:numPr>
      </w:pPr>
      <w:r w:rsidRPr="00A22B68">
        <w:t>Пропагандата и истината</w:t>
      </w:r>
    </w:p>
    <w:p w14:paraId="48DB9C22" w14:textId="77777777" w:rsidR="00A22B68" w:rsidRPr="00A22B68" w:rsidRDefault="00A22B68" w:rsidP="00A22B68">
      <w:pPr>
        <w:numPr>
          <w:ilvl w:val="0"/>
          <w:numId w:val="1"/>
        </w:numPr>
      </w:pPr>
      <w:r w:rsidRPr="00A22B68">
        <w:t>Категориите на пропагандата</w:t>
      </w:r>
    </w:p>
    <w:p w14:paraId="2C019EA4" w14:textId="77777777" w:rsidR="00A22B68" w:rsidRPr="00A22B68" w:rsidRDefault="00A22B68" w:rsidP="00A22B68">
      <w:pPr>
        <w:numPr>
          <w:ilvl w:val="1"/>
          <w:numId w:val="1"/>
        </w:numPr>
      </w:pPr>
      <w:r w:rsidRPr="00A22B68">
        <w:t>Политическа пропаганда и социологическа пропаганда</w:t>
      </w:r>
    </w:p>
    <w:p w14:paraId="552FCEB2" w14:textId="77777777" w:rsidR="00A22B68" w:rsidRPr="00A22B68" w:rsidRDefault="00A22B68" w:rsidP="00A22B68">
      <w:pPr>
        <w:numPr>
          <w:ilvl w:val="1"/>
          <w:numId w:val="1"/>
        </w:numPr>
      </w:pPr>
      <w:r w:rsidRPr="00A22B68">
        <w:t>Агитационна пропаганда и интеграционна пропаганда</w:t>
      </w:r>
    </w:p>
    <w:p w14:paraId="261969B1" w14:textId="77777777" w:rsidR="00A22B68" w:rsidRPr="00A22B68" w:rsidRDefault="00A22B68" w:rsidP="00A22B68">
      <w:pPr>
        <w:numPr>
          <w:ilvl w:val="1"/>
          <w:numId w:val="1"/>
        </w:numPr>
      </w:pPr>
      <w:r w:rsidRPr="00A22B68">
        <w:t>Вертикална пропаганда и хоризонтална пропаганда</w:t>
      </w:r>
    </w:p>
    <w:p w14:paraId="37F87BC6" w14:textId="77777777" w:rsidR="00A22B68" w:rsidRPr="00A22B68" w:rsidRDefault="00A22B68" w:rsidP="00A22B68">
      <w:pPr>
        <w:numPr>
          <w:ilvl w:val="1"/>
          <w:numId w:val="1"/>
        </w:numPr>
      </w:pPr>
      <w:r w:rsidRPr="00A22B68">
        <w:t>Рационална и ирационална пропаганда</w:t>
      </w:r>
    </w:p>
    <w:p w14:paraId="52B137EA" w14:textId="77777777" w:rsidR="00A22B68" w:rsidRPr="00A22B68" w:rsidRDefault="00A22B68" w:rsidP="00A22B68">
      <w:r w:rsidRPr="00A22B68">
        <w:rPr>
          <w:b/>
          <w:bCs/>
        </w:rPr>
        <w:t>Условия за съществуване на пропагандата</w:t>
      </w:r>
    </w:p>
    <w:p w14:paraId="73BAF5CE" w14:textId="77777777" w:rsidR="00A22B68" w:rsidRPr="00A22B68" w:rsidRDefault="00A22B68" w:rsidP="00A22B68">
      <w:pPr>
        <w:numPr>
          <w:ilvl w:val="0"/>
          <w:numId w:val="2"/>
        </w:numPr>
      </w:pPr>
      <w:r w:rsidRPr="00A22B68">
        <w:t>Социологическите условия</w:t>
      </w:r>
    </w:p>
    <w:p w14:paraId="6674CBF5" w14:textId="77777777" w:rsidR="00A22B68" w:rsidRPr="00A22B68" w:rsidRDefault="00A22B68" w:rsidP="00A22B68">
      <w:pPr>
        <w:numPr>
          <w:ilvl w:val="1"/>
          <w:numId w:val="2"/>
        </w:numPr>
      </w:pPr>
      <w:proofErr w:type="spellStart"/>
      <w:r w:rsidRPr="00A22B68">
        <w:t>Индивидуалистко</w:t>
      </w:r>
      <w:proofErr w:type="spellEnd"/>
      <w:r w:rsidRPr="00A22B68">
        <w:t xml:space="preserve"> общество и масово общество</w:t>
      </w:r>
    </w:p>
    <w:p w14:paraId="29C1540A" w14:textId="77777777" w:rsidR="00A22B68" w:rsidRPr="00A22B68" w:rsidRDefault="00A22B68" w:rsidP="00A22B68">
      <w:pPr>
        <w:numPr>
          <w:ilvl w:val="1"/>
          <w:numId w:val="2"/>
        </w:numPr>
      </w:pPr>
      <w:r w:rsidRPr="00A22B68">
        <w:t>Общественото мнение</w:t>
      </w:r>
    </w:p>
    <w:p w14:paraId="78C1DBE5" w14:textId="77777777" w:rsidR="00A22B68" w:rsidRPr="00A22B68" w:rsidRDefault="00A22B68" w:rsidP="00A22B68">
      <w:pPr>
        <w:numPr>
          <w:ilvl w:val="1"/>
          <w:numId w:val="2"/>
        </w:numPr>
      </w:pPr>
      <w:r w:rsidRPr="00A22B68">
        <w:t>Средствата за масова комуникация</w:t>
      </w:r>
    </w:p>
    <w:p w14:paraId="401DDF58" w14:textId="77777777" w:rsidR="00A22B68" w:rsidRPr="00A22B68" w:rsidRDefault="00A22B68" w:rsidP="00A22B68">
      <w:pPr>
        <w:numPr>
          <w:ilvl w:val="0"/>
          <w:numId w:val="2"/>
        </w:numPr>
      </w:pPr>
      <w:r w:rsidRPr="00A22B68">
        <w:t>Обективни условия на пропагандата, отнасящи се до човека</w:t>
      </w:r>
    </w:p>
    <w:p w14:paraId="550E163F" w14:textId="77777777" w:rsidR="00A22B68" w:rsidRPr="00A22B68" w:rsidRDefault="00A22B68" w:rsidP="00A22B68">
      <w:pPr>
        <w:numPr>
          <w:ilvl w:val="1"/>
          <w:numId w:val="2"/>
        </w:numPr>
      </w:pPr>
      <w:r w:rsidRPr="00A22B68">
        <w:t>Необходимост от среден стандарт на живот</w:t>
      </w:r>
    </w:p>
    <w:p w14:paraId="18786294" w14:textId="77777777" w:rsidR="00A22B68" w:rsidRPr="00A22B68" w:rsidRDefault="00A22B68" w:rsidP="00A22B68">
      <w:pPr>
        <w:numPr>
          <w:ilvl w:val="1"/>
          <w:numId w:val="2"/>
        </w:numPr>
      </w:pPr>
      <w:r w:rsidRPr="00A22B68">
        <w:t>Средна култура</w:t>
      </w:r>
    </w:p>
    <w:p w14:paraId="5D6A8CA0" w14:textId="77777777" w:rsidR="00A22B68" w:rsidRPr="00A22B68" w:rsidRDefault="00A22B68" w:rsidP="00A22B68">
      <w:pPr>
        <w:numPr>
          <w:ilvl w:val="1"/>
          <w:numId w:val="2"/>
        </w:numPr>
      </w:pPr>
      <w:r w:rsidRPr="00A22B68">
        <w:t>Информацията</w:t>
      </w:r>
    </w:p>
    <w:p w14:paraId="5BA1AD31" w14:textId="77777777" w:rsidR="00A22B68" w:rsidRPr="00A22B68" w:rsidRDefault="00A22B68" w:rsidP="00A22B68">
      <w:pPr>
        <w:numPr>
          <w:ilvl w:val="1"/>
          <w:numId w:val="2"/>
        </w:numPr>
      </w:pPr>
      <w:r w:rsidRPr="00A22B68">
        <w:t>Идеологиите</w:t>
      </w:r>
    </w:p>
    <w:p w14:paraId="647E0D2F" w14:textId="77777777" w:rsidR="00A22B68" w:rsidRPr="00A22B68" w:rsidRDefault="00A22B68" w:rsidP="00A22B68">
      <w:r w:rsidRPr="00A22B68">
        <w:rPr>
          <w:b/>
          <w:bCs/>
        </w:rPr>
        <w:t>Необходимостта от пропаганда</w:t>
      </w:r>
    </w:p>
    <w:p w14:paraId="52CCC2DA" w14:textId="77777777" w:rsidR="00A22B68" w:rsidRPr="00A22B68" w:rsidRDefault="00A22B68" w:rsidP="00A22B68">
      <w:pPr>
        <w:numPr>
          <w:ilvl w:val="0"/>
          <w:numId w:val="3"/>
        </w:numPr>
      </w:pPr>
      <w:r w:rsidRPr="00A22B68">
        <w:t>Необходимостта от пропаганда за властта</w:t>
      </w:r>
    </w:p>
    <w:p w14:paraId="145C0BED" w14:textId="77777777" w:rsidR="00A22B68" w:rsidRPr="00A22B68" w:rsidRDefault="00A22B68" w:rsidP="00A22B68">
      <w:pPr>
        <w:numPr>
          <w:ilvl w:val="1"/>
          <w:numId w:val="3"/>
        </w:numPr>
      </w:pPr>
      <w:r w:rsidRPr="00A22B68">
        <w:lastRenderedPageBreak/>
        <w:t>Дилемата на съвременната държава</w:t>
      </w:r>
    </w:p>
    <w:p w14:paraId="2A4237B3" w14:textId="77777777" w:rsidR="00A22B68" w:rsidRPr="00A22B68" w:rsidRDefault="00A22B68" w:rsidP="00A22B68">
      <w:pPr>
        <w:numPr>
          <w:ilvl w:val="1"/>
          <w:numId w:val="3"/>
        </w:numPr>
      </w:pPr>
      <w:r w:rsidRPr="00A22B68">
        <w:t>Държавата и нейната функция</w:t>
      </w:r>
    </w:p>
    <w:p w14:paraId="495F9522" w14:textId="77777777" w:rsidR="00A22B68" w:rsidRPr="00A22B68" w:rsidRDefault="00A22B68" w:rsidP="00A22B68">
      <w:pPr>
        <w:numPr>
          <w:ilvl w:val="0"/>
          <w:numId w:val="3"/>
        </w:numPr>
      </w:pPr>
      <w:r w:rsidRPr="00A22B68">
        <w:t>Необходимостта от пропаганда за индивида</w:t>
      </w:r>
    </w:p>
    <w:p w14:paraId="72E921A6" w14:textId="77777777" w:rsidR="00A22B68" w:rsidRPr="00A22B68" w:rsidRDefault="00A22B68" w:rsidP="00A22B68">
      <w:pPr>
        <w:numPr>
          <w:ilvl w:val="1"/>
          <w:numId w:val="3"/>
        </w:numPr>
      </w:pPr>
      <w:r w:rsidRPr="00A22B68">
        <w:t>Обективното положение</w:t>
      </w:r>
    </w:p>
    <w:p w14:paraId="74BCD783" w14:textId="77777777" w:rsidR="00A22B68" w:rsidRPr="00A22B68" w:rsidRDefault="00A22B68" w:rsidP="00A22B68">
      <w:pPr>
        <w:numPr>
          <w:ilvl w:val="1"/>
          <w:numId w:val="3"/>
        </w:numPr>
      </w:pPr>
      <w:r w:rsidRPr="00A22B68">
        <w:t>Субективното положение</w:t>
      </w:r>
    </w:p>
    <w:p w14:paraId="0BA4A053" w14:textId="77777777" w:rsidR="00A22B68" w:rsidRPr="00A22B68" w:rsidRDefault="00A22B68" w:rsidP="00A22B68">
      <w:r w:rsidRPr="00A22B68">
        <w:rPr>
          <w:b/>
          <w:bCs/>
        </w:rPr>
        <w:t>Психологически ефекти от пропагандата</w:t>
      </w:r>
    </w:p>
    <w:p w14:paraId="45A73AA3" w14:textId="77777777" w:rsidR="00A22B68" w:rsidRPr="00A22B68" w:rsidRDefault="00A22B68" w:rsidP="00A22B68">
      <w:pPr>
        <w:numPr>
          <w:ilvl w:val="0"/>
          <w:numId w:val="4"/>
        </w:numPr>
      </w:pPr>
      <w:r w:rsidRPr="00A22B68">
        <w:t>Психологическа кристализация</w:t>
      </w:r>
    </w:p>
    <w:p w14:paraId="3B8158AE" w14:textId="77777777" w:rsidR="00A22B68" w:rsidRPr="00A22B68" w:rsidRDefault="00A22B68" w:rsidP="00A22B68">
      <w:pPr>
        <w:numPr>
          <w:ilvl w:val="0"/>
          <w:numId w:val="4"/>
        </w:numPr>
      </w:pPr>
      <w:proofErr w:type="spellStart"/>
      <w:r w:rsidRPr="00A22B68">
        <w:t>Алиенация</w:t>
      </w:r>
      <w:proofErr w:type="spellEnd"/>
      <w:r w:rsidRPr="00A22B68">
        <w:t xml:space="preserve"> чрез пропаганда</w:t>
      </w:r>
    </w:p>
    <w:p w14:paraId="6C33E067" w14:textId="77777777" w:rsidR="00A22B68" w:rsidRPr="00A22B68" w:rsidRDefault="00A22B68" w:rsidP="00A22B68">
      <w:pPr>
        <w:numPr>
          <w:ilvl w:val="0"/>
          <w:numId w:val="4"/>
        </w:numPr>
      </w:pPr>
      <w:r w:rsidRPr="00A22B68">
        <w:t>Ефект на психическа дисоциация чрез пропаганда</w:t>
      </w:r>
    </w:p>
    <w:p w14:paraId="1D34BD6A" w14:textId="77777777" w:rsidR="00A22B68" w:rsidRPr="00A22B68" w:rsidRDefault="00A22B68" w:rsidP="00A22B68">
      <w:pPr>
        <w:numPr>
          <w:ilvl w:val="0"/>
          <w:numId w:val="4"/>
        </w:numPr>
      </w:pPr>
      <w:r w:rsidRPr="00A22B68">
        <w:t>Създаване на потребност от пропаганда</w:t>
      </w:r>
    </w:p>
    <w:p w14:paraId="0B5357DD" w14:textId="77777777" w:rsidR="00A22B68" w:rsidRPr="00A22B68" w:rsidRDefault="00A22B68" w:rsidP="00A22B68">
      <w:pPr>
        <w:numPr>
          <w:ilvl w:val="0"/>
          <w:numId w:val="4"/>
        </w:numPr>
      </w:pPr>
      <w:proofErr w:type="spellStart"/>
      <w:r w:rsidRPr="00A22B68">
        <w:t>Нееднозначност</w:t>
      </w:r>
      <w:proofErr w:type="spellEnd"/>
      <w:r w:rsidRPr="00A22B68">
        <w:t xml:space="preserve"> на психологическите последствия</w:t>
      </w:r>
    </w:p>
    <w:p w14:paraId="175E7049" w14:textId="77777777" w:rsidR="00A22B68" w:rsidRPr="00A22B68" w:rsidRDefault="00A22B68" w:rsidP="00A22B68">
      <w:proofErr w:type="spellStart"/>
      <w:r w:rsidRPr="00A22B68">
        <w:rPr>
          <w:b/>
          <w:bCs/>
        </w:rPr>
        <w:t>Социополитически</w:t>
      </w:r>
      <w:proofErr w:type="spellEnd"/>
      <w:r w:rsidRPr="00A22B68">
        <w:rPr>
          <w:b/>
          <w:bCs/>
        </w:rPr>
        <w:t xml:space="preserve"> ефекти</w:t>
      </w:r>
    </w:p>
    <w:p w14:paraId="1D066070" w14:textId="77777777" w:rsidR="00A22B68" w:rsidRPr="00A22B68" w:rsidRDefault="00A22B68" w:rsidP="00A22B68">
      <w:pPr>
        <w:numPr>
          <w:ilvl w:val="0"/>
          <w:numId w:val="5"/>
        </w:numPr>
      </w:pPr>
      <w:r w:rsidRPr="00A22B68">
        <w:t>Пропаганда и идеология</w:t>
      </w:r>
    </w:p>
    <w:p w14:paraId="18AE59D8" w14:textId="77777777" w:rsidR="00A22B68" w:rsidRPr="00A22B68" w:rsidRDefault="00A22B68" w:rsidP="00A22B68">
      <w:pPr>
        <w:numPr>
          <w:ilvl w:val="1"/>
          <w:numId w:val="5"/>
        </w:numPr>
      </w:pPr>
      <w:r w:rsidRPr="00A22B68">
        <w:t>Традиционна връзка</w:t>
      </w:r>
    </w:p>
    <w:p w14:paraId="73B96CF0" w14:textId="77777777" w:rsidR="00A22B68" w:rsidRPr="00A22B68" w:rsidRDefault="00A22B68" w:rsidP="00A22B68">
      <w:pPr>
        <w:numPr>
          <w:ilvl w:val="1"/>
          <w:numId w:val="5"/>
        </w:numPr>
      </w:pPr>
      <w:r w:rsidRPr="00A22B68">
        <w:t>Новите отношения между пропаганда и идеология</w:t>
      </w:r>
    </w:p>
    <w:p w14:paraId="2B95193E" w14:textId="77777777" w:rsidR="00A22B68" w:rsidRPr="00A22B68" w:rsidRDefault="00A22B68" w:rsidP="00A22B68">
      <w:pPr>
        <w:numPr>
          <w:ilvl w:val="0"/>
          <w:numId w:val="5"/>
        </w:numPr>
      </w:pPr>
      <w:r w:rsidRPr="00A22B68">
        <w:t>Ефект върху структурата на общественото мнение</w:t>
      </w:r>
    </w:p>
    <w:p w14:paraId="11F6224A" w14:textId="77777777" w:rsidR="00A22B68" w:rsidRPr="00A22B68" w:rsidRDefault="00A22B68" w:rsidP="00A22B68">
      <w:pPr>
        <w:numPr>
          <w:ilvl w:val="1"/>
          <w:numId w:val="5"/>
        </w:numPr>
      </w:pPr>
      <w:r w:rsidRPr="00A22B68">
        <w:t xml:space="preserve">Промяна на </w:t>
      </w:r>
      <w:proofErr w:type="spellStart"/>
      <w:r w:rsidRPr="00A22B68">
        <w:t>конститутивни</w:t>
      </w:r>
      <w:proofErr w:type="spellEnd"/>
      <w:r w:rsidRPr="00A22B68">
        <w:t xml:space="preserve"> елементи на общественото мнение</w:t>
      </w:r>
    </w:p>
    <w:p w14:paraId="2A8E1E4A" w14:textId="77777777" w:rsidR="00A22B68" w:rsidRPr="00A22B68" w:rsidRDefault="00A22B68" w:rsidP="00A22B68">
      <w:pPr>
        <w:numPr>
          <w:ilvl w:val="1"/>
          <w:numId w:val="5"/>
        </w:numPr>
      </w:pPr>
      <w:r w:rsidRPr="00A22B68">
        <w:t>От мнение към действие</w:t>
      </w:r>
    </w:p>
    <w:p w14:paraId="292CD992" w14:textId="77777777" w:rsidR="00A22B68" w:rsidRPr="00A22B68" w:rsidRDefault="00A22B68" w:rsidP="00A22B68">
      <w:pPr>
        <w:numPr>
          <w:ilvl w:val="0"/>
          <w:numId w:val="5"/>
        </w:numPr>
      </w:pPr>
      <w:r w:rsidRPr="00A22B68">
        <w:t>Пропаганда и групиране</w:t>
      </w:r>
    </w:p>
    <w:p w14:paraId="38A383F7" w14:textId="77777777" w:rsidR="00A22B68" w:rsidRPr="00A22B68" w:rsidRDefault="00A22B68" w:rsidP="00A22B68">
      <w:pPr>
        <w:numPr>
          <w:ilvl w:val="1"/>
          <w:numId w:val="5"/>
        </w:numPr>
      </w:pPr>
      <w:r w:rsidRPr="00A22B68">
        <w:t>Капсулиране на групите</w:t>
      </w:r>
    </w:p>
    <w:p w14:paraId="740A70F8" w14:textId="77777777" w:rsidR="00A22B68" w:rsidRPr="00A22B68" w:rsidRDefault="00A22B68" w:rsidP="00A22B68">
      <w:pPr>
        <w:numPr>
          <w:ilvl w:val="1"/>
          <w:numId w:val="5"/>
        </w:numPr>
      </w:pPr>
      <w:r w:rsidRPr="00A22B68">
        <w:t>Ефекти, отнасящи се до политическите партии</w:t>
      </w:r>
    </w:p>
    <w:p w14:paraId="4F9CDCEB" w14:textId="77777777" w:rsidR="00A22B68" w:rsidRPr="00A22B68" w:rsidRDefault="00A22B68" w:rsidP="00A22B68">
      <w:pPr>
        <w:numPr>
          <w:ilvl w:val="1"/>
          <w:numId w:val="5"/>
        </w:numPr>
      </w:pPr>
      <w:r w:rsidRPr="00A22B68">
        <w:t>Ефекти в света на труда</w:t>
      </w:r>
    </w:p>
    <w:p w14:paraId="4FD402E7" w14:textId="77777777" w:rsidR="00A22B68" w:rsidRPr="00A22B68" w:rsidRDefault="00A22B68" w:rsidP="00A22B68">
      <w:pPr>
        <w:numPr>
          <w:ilvl w:val="1"/>
          <w:numId w:val="5"/>
        </w:numPr>
      </w:pPr>
      <w:r w:rsidRPr="00A22B68">
        <w:t>Ефекти върху Църквата</w:t>
      </w:r>
    </w:p>
    <w:p w14:paraId="13804877" w14:textId="77777777" w:rsidR="00A22B68" w:rsidRPr="00A22B68" w:rsidRDefault="00A22B68" w:rsidP="00A22B68">
      <w:pPr>
        <w:numPr>
          <w:ilvl w:val="0"/>
          <w:numId w:val="5"/>
        </w:numPr>
      </w:pPr>
      <w:r w:rsidRPr="00A22B68">
        <w:t>Пропаганда и демокрацията</w:t>
      </w:r>
    </w:p>
    <w:p w14:paraId="3B68A9F7" w14:textId="77777777" w:rsidR="00A22B68" w:rsidRPr="00A22B68" w:rsidRDefault="00A22B68" w:rsidP="00A22B68">
      <w:pPr>
        <w:numPr>
          <w:ilvl w:val="0"/>
          <w:numId w:val="5"/>
        </w:numPr>
      </w:pPr>
      <w:r w:rsidRPr="00A22B68">
        <w:t>Необходимостта от пропаганда за демокрацията</w:t>
      </w:r>
    </w:p>
    <w:p w14:paraId="394D2D11" w14:textId="77777777" w:rsidR="00A22B68" w:rsidRPr="00A22B68" w:rsidRDefault="00A22B68" w:rsidP="00A22B68">
      <w:pPr>
        <w:numPr>
          <w:ilvl w:val="0"/>
          <w:numId w:val="5"/>
        </w:numPr>
      </w:pPr>
      <w:r w:rsidRPr="00A22B68">
        <w:t>Демократична пропаганда</w:t>
      </w:r>
    </w:p>
    <w:p w14:paraId="60C6B1D3" w14:textId="77777777" w:rsidR="00A22B68" w:rsidRPr="00A22B68" w:rsidRDefault="00A22B68" w:rsidP="00A22B68">
      <w:pPr>
        <w:numPr>
          <w:ilvl w:val="0"/>
          <w:numId w:val="5"/>
        </w:numPr>
      </w:pPr>
      <w:r w:rsidRPr="00A22B68">
        <w:t>Ефекти от международната пропаганда</w:t>
      </w:r>
    </w:p>
    <w:p w14:paraId="41A0E4E3" w14:textId="77777777" w:rsidR="00A22B68" w:rsidRPr="00A22B68" w:rsidRDefault="00A22B68" w:rsidP="00A22B68">
      <w:pPr>
        <w:numPr>
          <w:ilvl w:val="0"/>
          <w:numId w:val="5"/>
        </w:numPr>
      </w:pPr>
      <w:r w:rsidRPr="00A22B68">
        <w:t>Влияние на вътрешната пропаганда</w:t>
      </w:r>
    </w:p>
    <w:p w14:paraId="5479AE42" w14:textId="77777777" w:rsidR="00A22B68" w:rsidRPr="00A22B68" w:rsidRDefault="00A22B68" w:rsidP="00A22B68">
      <w:r w:rsidRPr="00A22B68">
        <w:rPr>
          <w:b/>
          <w:bCs/>
        </w:rPr>
        <w:t>Анекси</w:t>
      </w:r>
    </w:p>
    <w:p w14:paraId="5B1EF2FD" w14:textId="77777777" w:rsidR="00A22B68" w:rsidRPr="00A22B68" w:rsidRDefault="00A22B68" w:rsidP="00A22B68">
      <w:pPr>
        <w:numPr>
          <w:ilvl w:val="0"/>
          <w:numId w:val="6"/>
        </w:numPr>
      </w:pPr>
      <w:r w:rsidRPr="00A22B68">
        <w:t>Ефикасност на пропагандата</w:t>
      </w:r>
    </w:p>
    <w:p w14:paraId="4D5CCC05" w14:textId="77777777" w:rsidR="00A22B68" w:rsidRPr="00A22B68" w:rsidRDefault="00A22B68" w:rsidP="00A22B68">
      <w:pPr>
        <w:numPr>
          <w:ilvl w:val="0"/>
          <w:numId w:val="6"/>
        </w:numPr>
      </w:pPr>
      <w:r w:rsidRPr="00A22B68">
        <w:t xml:space="preserve">Пропагандата на Мао </w:t>
      </w:r>
      <w:proofErr w:type="spellStart"/>
      <w:r w:rsidRPr="00A22B68">
        <w:t>Дзъдун</w:t>
      </w:r>
      <w:proofErr w:type="spellEnd"/>
    </w:p>
    <w:p w14:paraId="7C0BBC2C" w14:textId="77777777" w:rsidR="00A22B68" w:rsidRPr="00A22B68" w:rsidRDefault="00A22B68" w:rsidP="00A22B68">
      <w:pPr>
        <w:numPr>
          <w:ilvl w:val="0"/>
          <w:numId w:val="6"/>
        </w:numPr>
      </w:pPr>
      <w:proofErr w:type="spellStart"/>
      <w:r w:rsidRPr="00A22B68">
        <w:lastRenderedPageBreak/>
        <w:t>Алиениращата</w:t>
      </w:r>
      <w:proofErr w:type="spellEnd"/>
      <w:r w:rsidRPr="00A22B68">
        <w:t xml:space="preserve"> информация</w:t>
      </w:r>
    </w:p>
    <w:p w14:paraId="693ED473" w14:textId="77777777" w:rsidR="00A22B68" w:rsidRPr="00A22B68" w:rsidRDefault="00A22B68" w:rsidP="00A22B68">
      <w:pPr>
        <w:numPr>
          <w:ilvl w:val="0"/>
          <w:numId w:val="6"/>
        </w:numPr>
      </w:pPr>
      <w:r w:rsidRPr="00A22B68">
        <w:t>Информация и технологична система</w:t>
      </w:r>
    </w:p>
    <w:p w14:paraId="28BBCD64" w14:textId="2A693258" w:rsidR="00A825F2" w:rsidRDefault="00A22B68" w:rsidP="00A22B68">
      <w:r w:rsidRPr="00A22B68">
        <w:t>Библиография</w:t>
      </w:r>
      <w:r w:rsidRPr="00A22B68">
        <w:br/>
      </w:r>
      <w:proofErr w:type="spellStart"/>
      <w:r w:rsidRPr="00A22B68">
        <w:t>Библиография</w:t>
      </w:r>
      <w:proofErr w:type="spellEnd"/>
      <w:r w:rsidRPr="00A22B68">
        <w:t xml:space="preserve"> на </w:t>
      </w:r>
      <w:hyperlink r:id="rId5" w:history="1">
        <w:r w:rsidRPr="00A22B68">
          <w:rPr>
            <w:rStyle w:val="Hyperlink"/>
          </w:rPr>
          <w:t xml:space="preserve">Жак </w:t>
        </w:r>
        <w:proofErr w:type="spellStart"/>
        <w:r w:rsidRPr="00A22B68">
          <w:rPr>
            <w:rStyle w:val="Hyperlink"/>
          </w:rPr>
          <w:t>Елюл</w:t>
        </w:r>
        <w:proofErr w:type="spellEnd"/>
      </w:hyperlink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A243E"/>
    <w:multiLevelType w:val="multilevel"/>
    <w:tmpl w:val="101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93D33"/>
    <w:multiLevelType w:val="multilevel"/>
    <w:tmpl w:val="378C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7F500A"/>
    <w:multiLevelType w:val="multilevel"/>
    <w:tmpl w:val="A3BE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35CFA"/>
    <w:multiLevelType w:val="multilevel"/>
    <w:tmpl w:val="6644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FF1CFE"/>
    <w:multiLevelType w:val="multilevel"/>
    <w:tmpl w:val="E4E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C7EF8"/>
    <w:multiLevelType w:val="multilevel"/>
    <w:tmpl w:val="ABC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76"/>
    <w:rsid w:val="0089545E"/>
    <w:rsid w:val="00A22B68"/>
    <w:rsid w:val="00C22676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BE1B7-C686-41CF-8F6E-F5FCDC9D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ok.store.bg/oei-fne/knigi-ot-zhak-eliul-jacques-ellul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2024-06-05T14:02:00Z</dcterms:created>
  <dcterms:modified xsi:type="dcterms:W3CDTF">2024-06-05T14:02:00Z</dcterms:modified>
</cp:coreProperties>
</file>