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9E58" w14:textId="77777777" w:rsidR="00320182" w:rsidRPr="00320182" w:rsidRDefault="00320182" w:rsidP="00320182">
      <w:r w:rsidRPr="00320182">
        <w:t>Въведение</w:t>
      </w:r>
      <w:r w:rsidRPr="00320182">
        <w:br/>
      </w:r>
      <w:r w:rsidRPr="00320182">
        <w:rPr>
          <w:b/>
          <w:bCs/>
        </w:rPr>
        <w:t xml:space="preserve">Историко-правен и </w:t>
      </w:r>
      <w:proofErr w:type="spellStart"/>
      <w:r w:rsidRPr="00320182">
        <w:rPr>
          <w:b/>
          <w:bCs/>
        </w:rPr>
        <w:t>сравнителноправен</w:t>
      </w:r>
      <w:proofErr w:type="spellEnd"/>
      <w:r w:rsidRPr="00320182">
        <w:rPr>
          <w:b/>
          <w:bCs/>
        </w:rPr>
        <w:t xml:space="preserve"> анализ на правната уредба на длъжностното присвояване</w:t>
      </w:r>
    </w:p>
    <w:p w14:paraId="030172CF" w14:textId="77777777" w:rsidR="00320182" w:rsidRPr="00320182" w:rsidRDefault="00320182" w:rsidP="00320182">
      <w:pPr>
        <w:numPr>
          <w:ilvl w:val="0"/>
          <w:numId w:val="1"/>
        </w:numPr>
      </w:pPr>
      <w:r w:rsidRPr="00320182">
        <w:t>Създаване и развитие на българското законодателство, посветено на длъжностното присвояване</w:t>
      </w:r>
    </w:p>
    <w:p w14:paraId="699E24B2" w14:textId="77777777" w:rsidR="00320182" w:rsidRPr="00320182" w:rsidRDefault="00320182" w:rsidP="00320182">
      <w:pPr>
        <w:numPr>
          <w:ilvl w:val="1"/>
          <w:numId w:val="1"/>
        </w:numPr>
      </w:pPr>
      <w:r w:rsidRPr="00320182">
        <w:t>Длъжностното присвояване до приемане на Наказателния закон от 1951 г.</w:t>
      </w:r>
    </w:p>
    <w:p w14:paraId="72F2B507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Присвояване от длъжностно лице според турския Наказателен закон от 1858 г.</w:t>
      </w:r>
    </w:p>
    <w:p w14:paraId="6417C1C1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Наказателен закон от 1896 г.</w:t>
      </w:r>
    </w:p>
    <w:p w14:paraId="7E70FED2" w14:textId="77777777" w:rsidR="00320182" w:rsidRPr="00320182" w:rsidRDefault="00320182" w:rsidP="00320182">
      <w:pPr>
        <w:numPr>
          <w:ilvl w:val="3"/>
          <w:numId w:val="1"/>
        </w:numPr>
      </w:pPr>
      <w:r w:rsidRPr="00320182">
        <w:t>Общ състав на длъжностно присвояване по чл. 421 НЗ</w:t>
      </w:r>
    </w:p>
    <w:p w14:paraId="4FECCC34" w14:textId="77777777" w:rsidR="00320182" w:rsidRPr="00320182" w:rsidRDefault="00320182" w:rsidP="00320182">
      <w:pPr>
        <w:numPr>
          <w:ilvl w:val="3"/>
          <w:numId w:val="1"/>
        </w:numPr>
      </w:pPr>
      <w:r w:rsidRPr="00320182">
        <w:t>Квалифициран състав на длъжностно присвояване по чл. 422 НЗ</w:t>
      </w:r>
    </w:p>
    <w:p w14:paraId="4A62C1EE" w14:textId="77777777" w:rsidR="00320182" w:rsidRPr="00320182" w:rsidRDefault="00320182" w:rsidP="00320182">
      <w:pPr>
        <w:numPr>
          <w:ilvl w:val="3"/>
          <w:numId w:val="1"/>
        </w:numPr>
      </w:pPr>
      <w:r w:rsidRPr="00320182">
        <w:t>Намаляване на наказанието при възстановяване на причинените щети</w:t>
      </w:r>
    </w:p>
    <w:p w14:paraId="49B69589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Наредба-закон за користните престъпления по служба</w:t>
      </w:r>
    </w:p>
    <w:p w14:paraId="7C938CF2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Закон за изменение и допълнение на Наказателния и други закони</w:t>
      </w:r>
    </w:p>
    <w:p w14:paraId="43931A7F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Закон за защита на държавната и кооперативната социалистическа собственост</w:t>
      </w:r>
    </w:p>
    <w:p w14:paraId="7D6C5A44" w14:textId="77777777" w:rsidR="00320182" w:rsidRPr="00320182" w:rsidRDefault="00320182" w:rsidP="00320182">
      <w:pPr>
        <w:numPr>
          <w:ilvl w:val="1"/>
          <w:numId w:val="1"/>
        </w:numPr>
      </w:pPr>
      <w:r w:rsidRPr="00320182">
        <w:t>Длъжностното присвояване при действието на Наказателния закон от 1951 г. и на Наказателния кодекс от 1956 г.</w:t>
      </w:r>
    </w:p>
    <w:p w14:paraId="40CFE4A1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Наказателен закон от 1951 г.</w:t>
      </w:r>
    </w:p>
    <w:p w14:paraId="0282CD22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Наказателен кодекс от 1956 г.</w:t>
      </w:r>
    </w:p>
    <w:p w14:paraId="6F044041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Усъвършенстване на уредбата - ЗИДНК от 1958 г.</w:t>
      </w:r>
    </w:p>
    <w:p w14:paraId="1121F295" w14:textId="77777777" w:rsidR="00320182" w:rsidRPr="00320182" w:rsidRDefault="00320182" w:rsidP="00320182">
      <w:pPr>
        <w:numPr>
          <w:ilvl w:val="1"/>
          <w:numId w:val="1"/>
        </w:numPr>
      </w:pPr>
      <w:r w:rsidRPr="00320182">
        <w:t>Длъжностното присвояване съгласно действащия Наказателен кодекс</w:t>
      </w:r>
    </w:p>
    <w:p w14:paraId="5E63F6FF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Наказателен кодекс от 1968 г.</w:t>
      </w:r>
    </w:p>
    <w:p w14:paraId="3C078FAB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Увеличаване на санкциите</w:t>
      </w:r>
    </w:p>
    <w:p w14:paraId="091F76B4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Промени предизвикани от приемането на Конституцията от 1991 г.</w:t>
      </w:r>
    </w:p>
    <w:p w14:paraId="17199A3B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Новелата на чл. 201, ал. 1 НК</w:t>
      </w:r>
    </w:p>
    <w:p w14:paraId="4C3E7DCF" w14:textId="77777777" w:rsidR="00320182" w:rsidRPr="00320182" w:rsidRDefault="00320182" w:rsidP="00320182">
      <w:pPr>
        <w:numPr>
          <w:ilvl w:val="2"/>
          <w:numId w:val="1"/>
        </w:numPr>
      </w:pPr>
      <w:r w:rsidRPr="00320182">
        <w:t>Нови състави и наказания - 2002 - 2019 г.</w:t>
      </w:r>
    </w:p>
    <w:p w14:paraId="146D46C4" w14:textId="77777777" w:rsidR="00320182" w:rsidRPr="00320182" w:rsidRDefault="00320182" w:rsidP="00320182">
      <w:pPr>
        <w:numPr>
          <w:ilvl w:val="1"/>
          <w:numId w:val="1"/>
        </w:numPr>
      </w:pPr>
      <w:r w:rsidRPr="00320182">
        <w:t>Обобщение</w:t>
      </w:r>
    </w:p>
    <w:p w14:paraId="3F409B81" w14:textId="77777777" w:rsidR="00320182" w:rsidRPr="00320182" w:rsidRDefault="00320182" w:rsidP="00320182">
      <w:pPr>
        <w:numPr>
          <w:ilvl w:val="0"/>
          <w:numId w:val="1"/>
        </w:numPr>
      </w:pPr>
      <w:proofErr w:type="spellStart"/>
      <w:r w:rsidRPr="00320182">
        <w:t>Сравнителноправен</w:t>
      </w:r>
      <w:proofErr w:type="spellEnd"/>
      <w:r w:rsidRPr="00320182">
        <w:t xml:space="preserve"> анализ на правни норми от нормативни актове на други държави</w:t>
      </w:r>
    </w:p>
    <w:p w14:paraId="2C9A7696" w14:textId="77777777" w:rsidR="00320182" w:rsidRPr="00320182" w:rsidRDefault="00320182" w:rsidP="00320182">
      <w:pPr>
        <w:numPr>
          <w:ilvl w:val="1"/>
          <w:numId w:val="1"/>
        </w:numPr>
      </w:pPr>
      <w:r w:rsidRPr="00320182">
        <w:t>Наказателни закони на държави от Балканския полуостров</w:t>
      </w:r>
    </w:p>
    <w:p w14:paraId="3CC42059" w14:textId="77777777" w:rsidR="00320182" w:rsidRPr="00320182" w:rsidRDefault="00320182" w:rsidP="00320182">
      <w:pPr>
        <w:numPr>
          <w:ilvl w:val="1"/>
          <w:numId w:val="1"/>
        </w:numPr>
      </w:pPr>
      <w:r w:rsidRPr="00320182">
        <w:t>Наказателни закони на Германия и Франция</w:t>
      </w:r>
    </w:p>
    <w:p w14:paraId="4B19D797" w14:textId="77777777" w:rsidR="00320182" w:rsidRPr="00320182" w:rsidRDefault="00320182" w:rsidP="00320182">
      <w:pPr>
        <w:numPr>
          <w:ilvl w:val="1"/>
          <w:numId w:val="1"/>
        </w:numPr>
      </w:pPr>
      <w:r w:rsidRPr="00320182">
        <w:t>Наказателен кодекс на Руската Федерация</w:t>
      </w:r>
    </w:p>
    <w:p w14:paraId="39708CDB" w14:textId="77777777" w:rsidR="00320182" w:rsidRPr="00320182" w:rsidRDefault="00320182" w:rsidP="00320182">
      <w:pPr>
        <w:numPr>
          <w:ilvl w:val="1"/>
          <w:numId w:val="1"/>
        </w:numPr>
      </w:pPr>
      <w:r w:rsidRPr="00320182">
        <w:t>Обобщение</w:t>
      </w:r>
    </w:p>
    <w:p w14:paraId="2DD86E99" w14:textId="77777777" w:rsidR="00320182" w:rsidRPr="00320182" w:rsidRDefault="00320182" w:rsidP="00320182">
      <w:r w:rsidRPr="00320182">
        <w:rPr>
          <w:b/>
          <w:bCs/>
        </w:rPr>
        <w:lastRenderedPageBreak/>
        <w:t>Основен състав на длъжностно присвояване</w:t>
      </w:r>
    </w:p>
    <w:p w14:paraId="6317B088" w14:textId="77777777" w:rsidR="00320182" w:rsidRPr="00320182" w:rsidRDefault="00320182" w:rsidP="00320182">
      <w:pPr>
        <w:numPr>
          <w:ilvl w:val="0"/>
          <w:numId w:val="2"/>
        </w:numPr>
      </w:pPr>
      <w:r w:rsidRPr="00320182">
        <w:t>Обект на длъжностното присвояване по чл. 201, ал. 1 НК</w:t>
      </w:r>
    </w:p>
    <w:p w14:paraId="1EDC4027" w14:textId="77777777" w:rsidR="00320182" w:rsidRPr="00320182" w:rsidRDefault="00320182" w:rsidP="00320182">
      <w:pPr>
        <w:numPr>
          <w:ilvl w:val="0"/>
          <w:numId w:val="2"/>
        </w:numPr>
      </w:pPr>
      <w:r w:rsidRPr="00320182">
        <w:t>Длъжностното лице - субект на длъжностно присвояване</w:t>
      </w:r>
    </w:p>
    <w:p w14:paraId="0295DD7B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Общи особености на понятието длъжностно лице</w:t>
      </w:r>
    </w:p>
    <w:p w14:paraId="4A5E6BD5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Длъжностни лица, на които е възложена служба в държавно учреждение</w:t>
      </w:r>
    </w:p>
    <w:p w14:paraId="235BB468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Длъжностни лица, осъществяващи ръководна работа в държавно предприятие, кооперация, обществена организация, друго юридическо лице или при едноличен търговец</w:t>
      </w:r>
    </w:p>
    <w:p w14:paraId="1024C516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Длъжностни лица, извършващи работа, свързана с пазене или управление на чуждо имущество в държавно предприятие, кооперация, обществена организация, друго юридическо лице или при едноличен търговец</w:t>
      </w:r>
    </w:p>
    <w:p w14:paraId="6DA9A585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Нотариуси и помощник-нотариуси</w:t>
      </w:r>
    </w:p>
    <w:p w14:paraId="203FD8ED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Частен съдебен изпълнител и помощник-частен съдебен изпълнител</w:t>
      </w:r>
    </w:p>
    <w:p w14:paraId="4C71CE72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Чуждо длъжностно лице по чл. 201, ал. 2 НК</w:t>
      </w:r>
    </w:p>
    <w:p w14:paraId="4509B6CB" w14:textId="77777777" w:rsidR="00320182" w:rsidRPr="00320182" w:rsidRDefault="00320182" w:rsidP="00320182">
      <w:pPr>
        <w:numPr>
          <w:ilvl w:val="0"/>
          <w:numId w:val="2"/>
        </w:numPr>
      </w:pPr>
      <w:r w:rsidRPr="00320182">
        <w:t>Обективна страна на длъжностното присвояване по чл. 201, ал. 1 НК</w:t>
      </w:r>
    </w:p>
    <w:p w14:paraId="20B6593F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Предмет на длъжностното присвояване</w:t>
      </w:r>
    </w:p>
    <w:p w14:paraId="0E8A9504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Общи изисквания към предмета на длъжностно присвояване</w:t>
      </w:r>
    </w:p>
    <w:p w14:paraId="758366BC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Фактическа и / или разпоредителна власт на конкретен правен субект</w:t>
      </w:r>
    </w:p>
    <w:p w14:paraId="4D09218C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Предметът е чужд за дееца</w:t>
      </w:r>
    </w:p>
    <w:p w14:paraId="7258DD62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Предметът е ценност</w:t>
      </w:r>
    </w:p>
    <w:p w14:paraId="5631FD86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Специалното отношение по чл. 201, ал. 1 НК към чуждите ценности</w:t>
      </w:r>
    </w:p>
    <w:p w14:paraId="56D7E082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Видове предмети на длъжностно присвояване</w:t>
      </w:r>
    </w:p>
    <w:p w14:paraId="32CCCB78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Вещи</w:t>
      </w:r>
    </w:p>
    <w:p w14:paraId="75A6982D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Пари</w:t>
      </w:r>
    </w:p>
    <w:p w14:paraId="1328F188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Други ценности</w:t>
      </w:r>
    </w:p>
    <w:p w14:paraId="24C6B990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Особеното отношение на субекта към предмета на престъплението като елемент от обективната страна</w:t>
      </w:r>
    </w:p>
    <w:p w14:paraId="76C983E7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Предметът е връчен на субекта в длъжностно качество</w:t>
      </w:r>
    </w:p>
    <w:p w14:paraId="2BD636C5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Предметът е поверен на субекта за пазене</w:t>
      </w:r>
    </w:p>
    <w:p w14:paraId="53FFF52A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Предметът е поверен на субекта за управление</w:t>
      </w:r>
    </w:p>
    <w:p w14:paraId="1D6D1EAE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Съчетаване на различни варианти на отношение длъжностно лице - предмет</w:t>
      </w:r>
    </w:p>
    <w:p w14:paraId="7E3ECB8E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lastRenderedPageBreak/>
        <w:t>Изпълнително деяние - форми и особени хипотези</w:t>
      </w:r>
    </w:p>
    <w:p w14:paraId="4A13F854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Изпълнително деяние по чл. 201, ал. 1 НК</w:t>
      </w:r>
    </w:p>
    <w:p w14:paraId="7B2A7E29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Противоправен акт на своене на чужди ценности, осъществен от длъжностно лице, намиращо се в специалното отношение по чл. 201, ал. 1 НК към тях</w:t>
      </w:r>
    </w:p>
    <w:p w14:paraId="2836EE52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Актът на своене на чуждите ценности е израз на промененото отношение на длъжностното лице към тях</w:t>
      </w:r>
    </w:p>
    <w:p w14:paraId="5E618A57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Актът на своене на чуждите ценности се осъществява в интерес на субект, различен от собственика им</w:t>
      </w:r>
    </w:p>
    <w:p w14:paraId="5F05218B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Актът своене на чуждите ценности е окончателен</w:t>
      </w:r>
    </w:p>
    <w:p w14:paraId="62E4A796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Форми на изпълнителното деяние</w:t>
      </w:r>
    </w:p>
    <w:p w14:paraId="78FE1A61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Действие</w:t>
      </w:r>
    </w:p>
    <w:p w14:paraId="4746E2DD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Бездействие</w:t>
      </w:r>
    </w:p>
    <w:p w14:paraId="057A1A38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Особени хипотези</w:t>
      </w:r>
    </w:p>
    <w:p w14:paraId="384C9955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 xml:space="preserve">Посредствено </w:t>
      </w:r>
      <w:proofErr w:type="spellStart"/>
      <w:r w:rsidRPr="00320182">
        <w:t>извършителство</w:t>
      </w:r>
      <w:proofErr w:type="spellEnd"/>
    </w:p>
    <w:p w14:paraId="6DA31430" w14:textId="77777777" w:rsidR="00320182" w:rsidRPr="00320182" w:rsidRDefault="00320182" w:rsidP="00320182">
      <w:pPr>
        <w:numPr>
          <w:ilvl w:val="3"/>
          <w:numId w:val="2"/>
        </w:numPr>
      </w:pPr>
      <w:r w:rsidRPr="00320182">
        <w:t>Особени хипотези на длъжностно присвояване</w:t>
      </w:r>
    </w:p>
    <w:p w14:paraId="244A6C20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Престъпен резултат и причинно-следствена връзка деяние - престъпен резултат</w:t>
      </w:r>
    </w:p>
    <w:p w14:paraId="5622D6AC" w14:textId="77777777" w:rsidR="00320182" w:rsidRPr="00320182" w:rsidRDefault="00320182" w:rsidP="00320182">
      <w:pPr>
        <w:numPr>
          <w:ilvl w:val="2"/>
          <w:numId w:val="2"/>
        </w:numPr>
      </w:pPr>
      <w:r w:rsidRPr="00320182">
        <w:t>Стадии на умишлена престъпна дейност</w:t>
      </w:r>
    </w:p>
    <w:p w14:paraId="11927687" w14:textId="77777777" w:rsidR="00320182" w:rsidRPr="00320182" w:rsidRDefault="00320182" w:rsidP="00320182">
      <w:pPr>
        <w:numPr>
          <w:ilvl w:val="0"/>
          <w:numId w:val="2"/>
        </w:numPr>
      </w:pPr>
      <w:r w:rsidRPr="00320182">
        <w:t>Субективна страна на длъжностното присвояване по чл. 201, ал. 1 НК</w:t>
      </w:r>
    </w:p>
    <w:p w14:paraId="3AD9DE0D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Форма на вината</w:t>
      </w:r>
    </w:p>
    <w:p w14:paraId="53287DBA" w14:textId="77777777" w:rsidR="00320182" w:rsidRPr="00320182" w:rsidRDefault="00320182" w:rsidP="00320182">
      <w:pPr>
        <w:numPr>
          <w:ilvl w:val="1"/>
          <w:numId w:val="2"/>
        </w:numPr>
      </w:pPr>
      <w:r w:rsidRPr="00320182">
        <w:t>Обстоятелства, изключващи вината на длъжностното лице</w:t>
      </w:r>
    </w:p>
    <w:p w14:paraId="536C1CB7" w14:textId="77777777" w:rsidR="00320182" w:rsidRPr="00320182" w:rsidRDefault="00320182" w:rsidP="00320182">
      <w:pPr>
        <w:numPr>
          <w:ilvl w:val="0"/>
          <w:numId w:val="2"/>
        </w:numPr>
      </w:pPr>
      <w:r w:rsidRPr="00320182">
        <w:t>Наказуемост</w:t>
      </w:r>
    </w:p>
    <w:p w14:paraId="759671A4" w14:textId="77777777" w:rsidR="00320182" w:rsidRPr="00320182" w:rsidRDefault="00320182" w:rsidP="00320182">
      <w:r w:rsidRPr="00320182">
        <w:rPr>
          <w:b/>
          <w:bCs/>
        </w:rPr>
        <w:t>Специални състави на длъжностно присвояване. Внасяне и заместване на присвоените ценности</w:t>
      </w:r>
    </w:p>
    <w:p w14:paraId="2792A6A0" w14:textId="77777777" w:rsidR="00320182" w:rsidRPr="00320182" w:rsidRDefault="00320182" w:rsidP="00320182">
      <w:pPr>
        <w:numPr>
          <w:ilvl w:val="0"/>
          <w:numId w:val="3"/>
        </w:numPr>
      </w:pPr>
      <w:r w:rsidRPr="00320182">
        <w:t>Специални състави на длъжностното присвояване</w:t>
      </w:r>
    </w:p>
    <w:p w14:paraId="400F2051" w14:textId="77777777" w:rsidR="00320182" w:rsidRPr="00320182" w:rsidRDefault="00320182" w:rsidP="00320182">
      <w:pPr>
        <w:numPr>
          <w:ilvl w:val="1"/>
          <w:numId w:val="3"/>
        </w:numPr>
      </w:pPr>
      <w:r w:rsidRPr="00320182">
        <w:t>Квалифицирани състави на длъжностното присвояване</w:t>
      </w:r>
    </w:p>
    <w:p w14:paraId="1F579540" w14:textId="77777777" w:rsidR="00320182" w:rsidRPr="00320182" w:rsidRDefault="00320182" w:rsidP="00320182">
      <w:pPr>
        <w:numPr>
          <w:ilvl w:val="2"/>
          <w:numId w:val="3"/>
        </w:numPr>
      </w:pPr>
      <w:r w:rsidRPr="00320182">
        <w:t>Длъжностно присвояване, квалифицирано с оглед особености на обекта на престъпното посегателство</w:t>
      </w:r>
    </w:p>
    <w:p w14:paraId="7E057936" w14:textId="77777777" w:rsidR="00320182" w:rsidRPr="00320182" w:rsidRDefault="00320182" w:rsidP="00320182">
      <w:pPr>
        <w:numPr>
          <w:ilvl w:val="2"/>
          <w:numId w:val="3"/>
        </w:numPr>
      </w:pPr>
      <w:r w:rsidRPr="00320182">
        <w:t>Длъжностни присвоявания, квалифицирани с оглед особености на субекта на престъплението</w:t>
      </w:r>
    </w:p>
    <w:p w14:paraId="3307F8F7" w14:textId="77777777" w:rsidR="00320182" w:rsidRPr="00320182" w:rsidRDefault="00320182" w:rsidP="00320182">
      <w:pPr>
        <w:numPr>
          <w:ilvl w:val="3"/>
          <w:numId w:val="3"/>
        </w:numPr>
      </w:pPr>
      <w:r w:rsidRPr="00320182">
        <w:t>Длъжностно присвояване, извършено от две или повече лица, сговорили се предварително (чл. 202, ал. 1, т. 2 НК)</w:t>
      </w:r>
    </w:p>
    <w:p w14:paraId="53E6E862" w14:textId="77777777" w:rsidR="00320182" w:rsidRPr="00320182" w:rsidRDefault="00320182" w:rsidP="00320182">
      <w:pPr>
        <w:numPr>
          <w:ilvl w:val="3"/>
          <w:numId w:val="3"/>
        </w:numPr>
      </w:pPr>
      <w:r w:rsidRPr="00320182">
        <w:t>Длъжностно присвояване, извършено при условията на опасен рецидив (чл. 202, ал. 2, т. 2 НК)</w:t>
      </w:r>
    </w:p>
    <w:p w14:paraId="5C6DCA79" w14:textId="77777777" w:rsidR="00320182" w:rsidRPr="00320182" w:rsidRDefault="00320182" w:rsidP="00320182">
      <w:pPr>
        <w:numPr>
          <w:ilvl w:val="2"/>
          <w:numId w:val="3"/>
        </w:numPr>
      </w:pPr>
      <w:r w:rsidRPr="00320182">
        <w:lastRenderedPageBreak/>
        <w:t>Длъжностни присвоявания, квалифицирани предвид специфика на обективната им страна</w:t>
      </w:r>
    </w:p>
    <w:p w14:paraId="7AFD59BF" w14:textId="77777777" w:rsidR="00320182" w:rsidRPr="00320182" w:rsidRDefault="00320182" w:rsidP="00320182">
      <w:pPr>
        <w:numPr>
          <w:ilvl w:val="3"/>
          <w:numId w:val="3"/>
        </w:numPr>
      </w:pPr>
      <w:r w:rsidRPr="00320182">
        <w:t>Парична стойност на присвоените чужди ценности</w:t>
      </w:r>
    </w:p>
    <w:p w14:paraId="6468F3C3" w14:textId="77777777" w:rsidR="00320182" w:rsidRPr="00320182" w:rsidRDefault="00320182" w:rsidP="00320182">
      <w:pPr>
        <w:numPr>
          <w:ilvl w:val="3"/>
          <w:numId w:val="3"/>
        </w:numPr>
      </w:pPr>
      <w:r w:rsidRPr="00320182">
        <w:t>Специфика на изпълнителното деяние</w:t>
      </w:r>
    </w:p>
    <w:p w14:paraId="295C77F4" w14:textId="77777777" w:rsidR="00320182" w:rsidRPr="00320182" w:rsidRDefault="00320182" w:rsidP="00320182">
      <w:pPr>
        <w:numPr>
          <w:ilvl w:val="1"/>
          <w:numId w:val="3"/>
        </w:numPr>
      </w:pPr>
      <w:r w:rsidRPr="00320182">
        <w:t>Привилегировани състави на длъжностното присвояване</w:t>
      </w:r>
    </w:p>
    <w:p w14:paraId="5B7285A2" w14:textId="77777777" w:rsidR="00320182" w:rsidRPr="00320182" w:rsidRDefault="00320182" w:rsidP="00320182">
      <w:pPr>
        <w:numPr>
          <w:ilvl w:val="2"/>
          <w:numId w:val="3"/>
        </w:numPr>
      </w:pPr>
      <w:r w:rsidRPr="00320182">
        <w:t xml:space="preserve">Маловажност и </w:t>
      </w:r>
      <w:proofErr w:type="spellStart"/>
      <w:r w:rsidRPr="00320182">
        <w:t>малозначителност</w:t>
      </w:r>
      <w:proofErr w:type="spellEnd"/>
    </w:p>
    <w:p w14:paraId="537D8851" w14:textId="77777777" w:rsidR="00320182" w:rsidRPr="00320182" w:rsidRDefault="00320182" w:rsidP="00320182">
      <w:pPr>
        <w:numPr>
          <w:ilvl w:val="2"/>
          <w:numId w:val="3"/>
        </w:numPr>
      </w:pPr>
      <w:r w:rsidRPr="00320182">
        <w:t>Маловажно длъжностно присвояване по чл. 204, б. а НК</w:t>
      </w:r>
    </w:p>
    <w:p w14:paraId="11E37DEB" w14:textId="77777777" w:rsidR="00320182" w:rsidRPr="00320182" w:rsidRDefault="00320182" w:rsidP="00320182">
      <w:pPr>
        <w:numPr>
          <w:ilvl w:val="2"/>
          <w:numId w:val="3"/>
        </w:numPr>
      </w:pPr>
      <w:r w:rsidRPr="00320182">
        <w:t>Маловажно длъжностно присвояване по чл. 204, б. б НК</w:t>
      </w:r>
    </w:p>
    <w:p w14:paraId="5F6268D3" w14:textId="77777777" w:rsidR="00320182" w:rsidRPr="00320182" w:rsidRDefault="00320182" w:rsidP="00320182">
      <w:pPr>
        <w:numPr>
          <w:ilvl w:val="0"/>
          <w:numId w:val="3"/>
        </w:numPr>
      </w:pPr>
      <w:r w:rsidRPr="00320182">
        <w:t>Внасяне или заместване на присвоените ценности</w:t>
      </w:r>
    </w:p>
    <w:p w14:paraId="5D5C594B" w14:textId="77777777" w:rsidR="00320182" w:rsidRPr="00320182" w:rsidRDefault="00320182" w:rsidP="00320182">
      <w:pPr>
        <w:numPr>
          <w:ilvl w:val="1"/>
          <w:numId w:val="3"/>
        </w:numPr>
      </w:pPr>
      <w:r w:rsidRPr="00320182">
        <w:t>Характер на разпоредбата на чл. 205 НК</w:t>
      </w:r>
    </w:p>
    <w:p w14:paraId="3ADA68A4" w14:textId="77777777" w:rsidR="00320182" w:rsidRPr="00320182" w:rsidRDefault="00320182" w:rsidP="00320182">
      <w:pPr>
        <w:numPr>
          <w:ilvl w:val="1"/>
          <w:numId w:val="3"/>
        </w:numPr>
      </w:pPr>
      <w:r w:rsidRPr="00320182">
        <w:t>Внасяне или заместване на присвоените ценности</w:t>
      </w:r>
    </w:p>
    <w:p w14:paraId="67ED1F9C" w14:textId="77777777" w:rsidR="00320182" w:rsidRPr="00320182" w:rsidRDefault="00320182" w:rsidP="00320182">
      <w:pPr>
        <w:numPr>
          <w:ilvl w:val="2"/>
          <w:numId w:val="3"/>
        </w:numPr>
      </w:pPr>
      <w:r w:rsidRPr="00320182">
        <w:t>Внасяне или заместване. Способи за заместване на присвоеното</w:t>
      </w:r>
    </w:p>
    <w:p w14:paraId="0EE2A12E" w14:textId="77777777" w:rsidR="00320182" w:rsidRPr="00320182" w:rsidRDefault="00320182" w:rsidP="00320182">
      <w:pPr>
        <w:numPr>
          <w:ilvl w:val="2"/>
          <w:numId w:val="3"/>
        </w:numPr>
      </w:pPr>
      <w:r w:rsidRPr="00320182">
        <w:t>Оправомощен да получи внесения или заместващ предмет</w:t>
      </w:r>
    </w:p>
    <w:p w14:paraId="274E1EB4" w14:textId="77777777" w:rsidR="00320182" w:rsidRPr="00320182" w:rsidRDefault="00320182" w:rsidP="00320182">
      <w:pPr>
        <w:numPr>
          <w:ilvl w:val="2"/>
          <w:numId w:val="3"/>
        </w:numPr>
      </w:pPr>
      <w:r w:rsidRPr="00320182">
        <w:t>Субект, който внася или замества присвоените ценности</w:t>
      </w:r>
    </w:p>
    <w:p w14:paraId="7AFCB3AF" w14:textId="77777777" w:rsidR="00320182" w:rsidRPr="00320182" w:rsidRDefault="00320182" w:rsidP="00320182">
      <w:pPr>
        <w:numPr>
          <w:ilvl w:val="2"/>
          <w:numId w:val="3"/>
        </w:numPr>
      </w:pPr>
      <w:r w:rsidRPr="00320182">
        <w:t>Срок за внасяне или заместване</w:t>
      </w:r>
    </w:p>
    <w:p w14:paraId="0F674160" w14:textId="4B8627AD" w:rsidR="00A825F2" w:rsidRDefault="00320182" w:rsidP="00320182">
      <w:r w:rsidRPr="00320182">
        <w:t>Заключение</w:t>
      </w:r>
      <w:r w:rsidRPr="00320182">
        <w:br/>
        <w:t>Използвана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6B6"/>
    <w:multiLevelType w:val="multilevel"/>
    <w:tmpl w:val="C918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D45E2"/>
    <w:multiLevelType w:val="multilevel"/>
    <w:tmpl w:val="6BB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F1C4F"/>
    <w:multiLevelType w:val="multilevel"/>
    <w:tmpl w:val="6C88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C7"/>
    <w:rsid w:val="00320182"/>
    <w:rsid w:val="00434BC7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C7E48-8BD2-4D9B-AC4B-1EE051A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2025-03-06T10:39:00Z</dcterms:created>
  <dcterms:modified xsi:type="dcterms:W3CDTF">2025-03-06T10:40:00Z</dcterms:modified>
</cp:coreProperties>
</file>